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054CE3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054CE3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AE259D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3C3894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C6C54">
              <w:rPr>
                <w:b/>
                <w:bCs/>
                <w:i/>
                <w:iCs/>
                <w:sz w:val="22"/>
                <w:szCs w:val="22"/>
              </w:rPr>
              <w:t>февраля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3C3894">
              <w:rPr>
                <w:b/>
                <w:i/>
                <w:sz w:val="22"/>
                <w:szCs w:val="22"/>
              </w:rPr>
              <w:t>20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C6C54">
              <w:rPr>
                <w:b/>
                <w:i/>
                <w:sz w:val="22"/>
                <w:szCs w:val="22"/>
              </w:rPr>
              <w:t>февраля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3C3894">
              <w:rPr>
                <w:b/>
                <w:i/>
                <w:sz w:val="22"/>
                <w:szCs w:val="22"/>
              </w:rPr>
              <w:t>21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C6C54">
              <w:rPr>
                <w:b/>
                <w:i/>
                <w:sz w:val="22"/>
                <w:szCs w:val="22"/>
              </w:rPr>
              <w:t>февраля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C3894" w:rsidRPr="003C3894" w:rsidRDefault="003C3894" w:rsidP="003C3894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>1. Об избрании Председателя Совета директоров ПАО «РУСАЛ Братск».</w:t>
            </w:r>
          </w:p>
          <w:p w:rsidR="003C3894" w:rsidRPr="003C3894" w:rsidRDefault="003C3894" w:rsidP="003C3894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>2. Определение количественного состава и избрание членов Комитета по аудиту, назначение</w:t>
            </w:r>
          </w:p>
          <w:p w:rsidR="00391727" w:rsidRPr="00381FDA" w:rsidRDefault="003C3894" w:rsidP="003C3894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>председателя Комитета по аудиту.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3C3894">
              <w:rPr>
                <w:sz w:val="22"/>
                <w:szCs w:val="22"/>
              </w:rPr>
              <w:t>21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9C6C54">
              <w:rPr>
                <w:sz w:val="22"/>
                <w:szCs w:val="22"/>
              </w:rPr>
              <w:t xml:space="preserve">февраля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2025-02-21T09:06:00Z</dcterms:created>
  <dcterms:modified xsi:type="dcterms:W3CDTF">2025-02-21T09:06:00Z</dcterms:modified>
</cp:coreProperties>
</file>