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0C" w:rsidRDefault="0006170C" w:rsidP="0006170C">
      <w:pPr>
        <w:pStyle w:val="a3"/>
        <w:ind w:firstLine="284"/>
        <w:jc w:val="right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jc w:val="right"/>
        <w:rPr>
          <w:smallCaps/>
          <w:color w:val="000000"/>
          <w:sz w:val="24"/>
          <w:szCs w:val="24"/>
        </w:rPr>
      </w:pPr>
    </w:p>
    <w:p w:rsidR="008D0750" w:rsidRPr="008D0750" w:rsidRDefault="008D0750" w:rsidP="008D0750">
      <w:pPr>
        <w:pStyle w:val="a5"/>
        <w:jc w:val="right"/>
        <w:rPr>
          <w:b/>
        </w:rPr>
      </w:pPr>
      <w:r w:rsidRPr="008D0750">
        <w:rPr>
          <w:b/>
        </w:rPr>
        <w:t>Предварительно утвержден</w:t>
      </w:r>
    </w:p>
    <w:p w:rsidR="008D0750" w:rsidRPr="008D0750" w:rsidRDefault="008D0750" w:rsidP="008D0750">
      <w:pPr>
        <w:pStyle w:val="a5"/>
        <w:jc w:val="right"/>
        <w:rPr>
          <w:b/>
        </w:rPr>
      </w:pPr>
      <w:r w:rsidRPr="008D0750">
        <w:rPr>
          <w:b/>
        </w:rPr>
        <w:t xml:space="preserve"> Советом директоров ПАО «РУСАЛ Братск»</w:t>
      </w:r>
    </w:p>
    <w:p w:rsidR="008D0750" w:rsidRPr="008D0750" w:rsidRDefault="008D0750" w:rsidP="008D0750">
      <w:pPr>
        <w:pStyle w:val="a5"/>
        <w:jc w:val="right"/>
        <w:rPr>
          <w:b/>
        </w:rPr>
      </w:pPr>
      <w:r>
        <w:rPr>
          <w:b/>
        </w:rPr>
        <w:t xml:space="preserve">Протокол № </w:t>
      </w:r>
      <w:r w:rsidR="00075BB5">
        <w:rPr>
          <w:b/>
        </w:rPr>
        <w:t>282</w:t>
      </w:r>
      <w:r>
        <w:rPr>
          <w:b/>
        </w:rPr>
        <w:t xml:space="preserve"> от </w:t>
      </w:r>
      <w:r w:rsidR="00075BB5">
        <w:rPr>
          <w:b/>
        </w:rPr>
        <w:t>25</w:t>
      </w:r>
      <w:r>
        <w:rPr>
          <w:b/>
        </w:rPr>
        <w:t xml:space="preserve"> </w:t>
      </w:r>
      <w:r w:rsidR="00075BB5">
        <w:rPr>
          <w:b/>
        </w:rPr>
        <w:t>марта</w:t>
      </w:r>
      <w:r>
        <w:rPr>
          <w:b/>
        </w:rPr>
        <w:t xml:space="preserve"> 2024</w:t>
      </w:r>
      <w:r w:rsidRPr="008D0750">
        <w:rPr>
          <w:b/>
        </w:rPr>
        <w:t xml:space="preserve"> года</w:t>
      </w:r>
    </w:p>
    <w:p w:rsidR="008D0750" w:rsidRPr="008D0750" w:rsidRDefault="008D0750" w:rsidP="008D0750">
      <w:pPr>
        <w:pStyle w:val="a5"/>
        <w:jc w:val="right"/>
        <w:rPr>
          <w:b/>
        </w:rPr>
      </w:pPr>
    </w:p>
    <w:p w:rsidR="008D0750" w:rsidRPr="008D0750" w:rsidRDefault="008D0750" w:rsidP="008D0750">
      <w:pPr>
        <w:pStyle w:val="a5"/>
        <w:jc w:val="right"/>
        <w:rPr>
          <w:b/>
        </w:rPr>
      </w:pPr>
      <w:r w:rsidRPr="008D0750">
        <w:rPr>
          <w:b/>
        </w:rPr>
        <w:t xml:space="preserve">Утвержден Решением единственного </w:t>
      </w:r>
    </w:p>
    <w:p w:rsidR="008D0750" w:rsidRPr="008D0750" w:rsidRDefault="008D0750" w:rsidP="008D0750">
      <w:pPr>
        <w:pStyle w:val="a5"/>
        <w:jc w:val="right"/>
        <w:rPr>
          <w:b/>
        </w:rPr>
      </w:pPr>
      <w:r w:rsidRPr="008D0750">
        <w:rPr>
          <w:b/>
        </w:rPr>
        <w:t>акционера</w:t>
      </w:r>
      <w:r w:rsidRPr="008D0750">
        <w:rPr>
          <w:b/>
        </w:rPr>
        <w:tab/>
        <w:t>ПАО «РУСАЛ Братск»</w:t>
      </w:r>
    </w:p>
    <w:p w:rsidR="008D0750" w:rsidRPr="008D0750" w:rsidRDefault="00075BB5" w:rsidP="008D0750">
      <w:pPr>
        <w:pStyle w:val="a5"/>
        <w:jc w:val="right"/>
        <w:rPr>
          <w:b/>
        </w:rPr>
      </w:pPr>
      <w:r>
        <w:rPr>
          <w:b/>
        </w:rPr>
        <w:t>03</w:t>
      </w:r>
      <w:r w:rsidR="008D0750">
        <w:rPr>
          <w:b/>
        </w:rPr>
        <w:t xml:space="preserve"> </w:t>
      </w:r>
      <w:r>
        <w:rPr>
          <w:b/>
        </w:rPr>
        <w:t>мая</w:t>
      </w:r>
      <w:r w:rsidR="008D0750">
        <w:rPr>
          <w:b/>
        </w:rPr>
        <w:t xml:space="preserve"> 2024</w:t>
      </w:r>
      <w:r w:rsidR="008D0750" w:rsidRPr="008D0750">
        <w:rPr>
          <w:b/>
        </w:rPr>
        <w:t xml:space="preserve"> года</w:t>
      </w:r>
    </w:p>
    <w:p w:rsidR="0006170C" w:rsidRDefault="008D0750" w:rsidP="008D0750">
      <w:pPr>
        <w:pStyle w:val="a5"/>
        <w:jc w:val="right"/>
        <w:rPr>
          <w:b/>
        </w:rPr>
      </w:pPr>
      <w:r w:rsidRPr="008D0750">
        <w:rPr>
          <w:b/>
        </w:rPr>
        <w:t xml:space="preserve">Решение б/н от </w:t>
      </w:r>
      <w:r w:rsidR="00075BB5">
        <w:rPr>
          <w:b/>
        </w:rPr>
        <w:t>03 мая</w:t>
      </w:r>
      <w:r>
        <w:rPr>
          <w:b/>
        </w:rPr>
        <w:t xml:space="preserve"> 2024</w:t>
      </w:r>
      <w:r w:rsidRPr="008D0750">
        <w:rPr>
          <w:b/>
        </w:rPr>
        <w:t xml:space="preserve"> г.</w:t>
      </w:r>
    </w:p>
    <w:p w:rsidR="0006170C" w:rsidRDefault="0006170C" w:rsidP="0006170C">
      <w:pPr>
        <w:pStyle w:val="a5"/>
        <w:jc w:val="right"/>
        <w:rPr>
          <w:b/>
        </w:rPr>
      </w:pPr>
    </w:p>
    <w:p w:rsidR="0006170C" w:rsidRDefault="0006170C" w:rsidP="0006170C">
      <w:pPr>
        <w:pStyle w:val="a5"/>
        <w:jc w:val="right"/>
      </w:pPr>
      <w:r>
        <w:rPr>
          <w:b/>
        </w:rPr>
        <w:t xml:space="preserve">    </w:t>
      </w:r>
    </w:p>
    <w:p w:rsidR="0006170C" w:rsidRDefault="0006170C" w:rsidP="0006170C">
      <w:pPr>
        <w:ind w:left="5040" w:firstLine="720"/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31"/>
        <w:spacing w:before="0" w:after="0"/>
        <w:jc w:val="center"/>
        <w:rPr>
          <w:sz w:val="44"/>
        </w:rPr>
      </w:pPr>
      <w:r>
        <w:rPr>
          <w:sz w:val="44"/>
        </w:rPr>
        <w:t>ГОДОВОЙ ОТЧЕТ</w:t>
      </w:r>
    </w:p>
    <w:p w:rsidR="0006170C" w:rsidRDefault="0006170C" w:rsidP="0006170C">
      <w:pPr>
        <w:pStyle w:val="31"/>
        <w:spacing w:before="0" w:after="0"/>
        <w:jc w:val="center"/>
        <w:rPr>
          <w:sz w:val="44"/>
        </w:rPr>
      </w:pPr>
    </w:p>
    <w:p w:rsidR="008D0750" w:rsidRPr="008D0750" w:rsidRDefault="008D0750" w:rsidP="008D0750">
      <w:pPr>
        <w:pStyle w:val="a3"/>
        <w:ind w:firstLine="284"/>
        <w:jc w:val="center"/>
        <w:rPr>
          <w:sz w:val="24"/>
        </w:rPr>
      </w:pPr>
      <w:r w:rsidRPr="008D0750">
        <w:rPr>
          <w:sz w:val="24"/>
        </w:rPr>
        <w:t>ПУБЛИЧНОГО АКЦИОНЕРНОГО ОБЩЕСТВА</w:t>
      </w:r>
    </w:p>
    <w:p w:rsidR="008D0750" w:rsidRPr="008D0750" w:rsidRDefault="008D0750" w:rsidP="008D0750">
      <w:pPr>
        <w:pStyle w:val="a3"/>
        <w:ind w:firstLine="284"/>
        <w:jc w:val="center"/>
        <w:rPr>
          <w:sz w:val="24"/>
        </w:rPr>
      </w:pPr>
      <w:r w:rsidRPr="008D0750">
        <w:rPr>
          <w:sz w:val="24"/>
        </w:rPr>
        <w:t>«РУСАЛ БРАТСКИЙ АЛЮМИНИЕВЫЙ ЗАВОД»</w:t>
      </w:r>
    </w:p>
    <w:p w:rsidR="0006170C" w:rsidRDefault="008D0750" w:rsidP="008D0750">
      <w:pPr>
        <w:pStyle w:val="a3"/>
        <w:ind w:firstLine="284"/>
        <w:jc w:val="center"/>
        <w:rPr>
          <w:smallCaps/>
          <w:color w:val="000000"/>
          <w:sz w:val="24"/>
          <w:szCs w:val="24"/>
        </w:rPr>
      </w:pPr>
      <w:r>
        <w:rPr>
          <w:sz w:val="24"/>
          <w:szCs w:val="22"/>
        </w:rPr>
        <w:t>ЗА 2023</w:t>
      </w:r>
      <w:r w:rsidRPr="008D0750">
        <w:rPr>
          <w:sz w:val="24"/>
          <w:szCs w:val="22"/>
        </w:rPr>
        <w:t xml:space="preserve"> ГОД</w:t>
      </w: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r>
        <w:t xml:space="preserve">Заместитель генерального директора </w:t>
      </w:r>
    </w:p>
    <w:p w:rsidR="008D0750" w:rsidRDefault="008D0750" w:rsidP="0006170C">
      <w:r>
        <w:t xml:space="preserve">по оперативному управлению </w:t>
      </w:r>
      <w:r w:rsidR="0006170C">
        <w:t xml:space="preserve"> </w:t>
      </w:r>
    </w:p>
    <w:p w:rsidR="008D0750" w:rsidRPr="00A16CE7" w:rsidRDefault="008D0750" w:rsidP="008D0750">
      <w:r>
        <w:t>по Доверенности</w:t>
      </w:r>
      <w:r w:rsidRPr="00A16CE7">
        <w:t xml:space="preserve"> от 16.05.2022 г.</w:t>
      </w:r>
    </w:p>
    <w:p w:rsidR="0006170C" w:rsidRPr="008D0750" w:rsidRDefault="008D0750" w:rsidP="008D0750">
      <w:r w:rsidRPr="00A16CE7">
        <w:t>№ РАМ-ДВ-22-0098</w:t>
      </w:r>
      <w:r>
        <w:t xml:space="preserve"> </w:t>
      </w:r>
      <w:r w:rsidR="0006170C">
        <w:t xml:space="preserve">                </w:t>
      </w:r>
      <w:r>
        <w:t xml:space="preserve">                                                </w:t>
      </w:r>
      <w:r w:rsidR="0006170C">
        <w:t xml:space="preserve">   _________________</w:t>
      </w:r>
      <w:r w:rsidRPr="008D0750">
        <w:t xml:space="preserve"> </w:t>
      </w:r>
      <w:r>
        <w:t>Зенкин Е.Ю.</w:t>
      </w:r>
    </w:p>
    <w:p w:rsidR="0006170C" w:rsidRDefault="0006170C" w:rsidP="0006170C">
      <w:pPr>
        <w:rPr>
          <w:i/>
          <w:sz w:val="16"/>
          <w:szCs w:val="16"/>
        </w:rPr>
      </w:pPr>
      <w:r>
        <w:t xml:space="preserve">                                                                                                            </w:t>
      </w:r>
      <w:r>
        <w:rPr>
          <w:i/>
          <w:sz w:val="16"/>
          <w:szCs w:val="16"/>
        </w:rPr>
        <w:t>подпись</w:t>
      </w: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06170C" w:rsidRDefault="0006170C" w:rsidP="0006170C">
      <w:pPr>
        <w:rPr>
          <w:smallCaps/>
          <w:color w:val="000000"/>
        </w:rPr>
      </w:pPr>
      <w:r>
        <w:tab/>
      </w:r>
      <w:r>
        <w:tab/>
      </w:r>
    </w:p>
    <w:p w:rsidR="0006170C" w:rsidRDefault="0006170C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pStyle w:val="a3"/>
        <w:ind w:firstLine="284"/>
        <w:rPr>
          <w:smallCaps/>
          <w:color w:val="000000"/>
          <w:sz w:val="24"/>
          <w:szCs w:val="24"/>
        </w:rPr>
      </w:pPr>
    </w:p>
    <w:p w:rsidR="008D0750" w:rsidRDefault="008D0750" w:rsidP="0006170C">
      <w:pPr>
        <w:jc w:val="center"/>
        <w:rPr>
          <w:b/>
          <w:bCs/>
          <w:sz w:val="28"/>
          <w:szCs w:val="28"/>
        </w:rPr>
      </w:pPr>
    </w:p>
    <w:p w:rsidR="008D0750" w:rsidRDefault="008D0750" w:rsidP="00CD79F2">
      <w:pPr>
        <w:rPr>
          <w:b/>
          <w:bCs/>
          <w:sz w:val="28"/>
          <w:szCs w:val="28"/>
        </w:rPr>
      </w:pPr>
    </w:p>
    <w:p w:rsidR="0006170C" w:rsidRDefault="0006170C" w:rsidP="00CD79F2">
      <w:pPr>
        <w:spacing w:before="120" w:line="360" w:lineRule="auto"/>
        <w:ind w:left="1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06170C" w:rsidRDefault="0006170C" w:rsidP="0006170C">
      <w:pPr>
        <w:jc w:val="both"/>
        <w:rPr>
          <w:b/>
          <w:bCs/>
          <w:szCs w:val="28"/>
        </w:rPr>
      </w:pPr>
    </w:p>
    <w:tbl>
      <w:tblPr>
        <w:tblW w:w="10334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8646"/>
        <w:gridCol w:w="787"/>
      </w:tblGrid>
      <w:tr w:rsidR="0006170C" w:rsidTr="0006170C">
        <w:tc>
          <w:tcPr>
            <w:tcW w:w="901" w:type="dxa"/>
          </w:tcPr>
          <w:p w:rsidR="0006170C" w:rsidRDefault="0006170C" w:rsidP="00971AE9">
            <w:pPr>
              <w:ind w:left="118" w:hanging="176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</w:t>
            </w:r>
          </w:p>
          <w:p w:rsidR="0006170C" w:rsidRDefault="0006170C" w:rsidP="00971AE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646" w:type="dxa"/>
          </w:tcPr>
          <w:p w:rsidR="0006170C" w:rsidRDefault="0006170C" w:rsidP="00971AE9">
            <w:pPr>
              <w:pStyle w:val="12"/>
              <w:overflowPunct/>
              <w:autoSpaceDE/>
              <w:autoSpaceDN/>
              <w:adjustRightInd/>
              <w:ind w:left="-108" w:firstLine="108"/>
              <w:textAlignment w:val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раздела</w:t>
            </w:r>
          </w:p>
        </w:tc>
        <w:tc>
          <w:tcPr>
            <w:tcW w:w="787" w:type="dxa"/>
          </w:tcPr>
          <w:p w:rsidR="0006170C" w:rsidRDefault="0006170C" w:rsidP="00971AE9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Стр.</w:t>
            </w:r>
          </w:p>
        </w:tc>
      </w:tr>
      <w:tr w:rsidR="0006170C" w:rsidTr="0006170C">
        <w:tc>
          <w:tcPr>
            <w:tcW w:w="901" w:type="dxa"/>
          </w:tcPr>
          <w:p w:rsidR="0006170C" w:rsidRDefault="0006170C" w:rsidP="00971AE9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8646" w:type="dxa"/>
          </w:tcPr>
          <w:p w:rsidR="0006170C" w:rsidRDefault="0006170C" w:rsidP="00971AE9">
            <w:pPr>
              <w:spacing w:before="60" w:after="6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Сведения об акционерном обществе</w:t>
            </w:r>
          </w:p>
        </w:tc>
        <w:tc>
          <w:tcPr>
            <w:tcW w:w="787" w:type="dxa"/>
          </w:tcPr>
          <w:p w:rsidR="0006170C" w:rsidRDefault="007611F3" w:rsidP="00971AE9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</w:tr>
      <w:tr w:rsidR="0006170C" w:rsidTr="0006170C">
        <w:tc>
          <w:tcPr>
            <w:tcW w:w="901" w:type="dxa"/>
          </w:tcPr>
          <w:p w:rsidR="0006170C" w:rsidRDefault="0006170C" w:rsidP="00971AE9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8646" w:type="dxa"/>
          </w:tcPr>
          <w:p w:rsidR="0006170C" w:rsidRDefault="0006170C" w:rsidP="0006170C">
            <w:pPr>
              <w:spacing w:before="60" w:after="60"/>
              <w:rPr>
                <w:b/>
                <w:bCs/>
                <w:szCs w:val="28"/>
              </w:rPr>
            </w:pPr>
            <w:r>
              <w:rPr>
                <w:b/>
              </w:rPr>
              <w:t>Отчет об итогах работы Общества за год</w:t>
            </w:r>
          </w:p>
        </w:tc>
        <w:tc>
          <w:tcPr>
            <w:tcW w:w="787" w:type="dxa"/>
          </w:tcPr>
          <w:p w:rsidR="0006170C" w:rsidRDefault="007611F3" w:rsidP="00971AE9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06170C" w:rsidTr="0006170C">
        <w:tc>
          <w:tcPr>
            <w:tcW w:w="901" w:type="dxa"/>
          </w:tcPr>
          <w:p w:rsidR="0006170C" w:rsidRPr="0006170C" w:rsidRDefault="0006170C" w:rsidP="00971AE9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3</w:t>
            </w:r>
            <w:r>
              <w:rPr>
                <w:b/>
                <w:bCs/>
                <w:szCs w:val="28"/>
              </w:rPr>
              <w:t>.</w:t>
            </w:r>
          </w:p>
        </w:tc>
        <w:tc>
          <w:tcPr>
            <w:tcW w:w="8646" w:type="dxa"/>
          </w:tcPr>
          <w:p w:rsidR="0006170C" w:rsidRDefault="0006170C" w:rsidP="0006170C">
            <w:pPr>
              <w:rPr>
                <w:b/>
              </w:rPr>
            </w:pPr>
            <w:r>
              <w:rPr>
                <w:b/>
                <w:bCs/>
              </w:rPr>
              <w:t xml:space="preserve">Отчет о выплате объявленных (начисленных) дивидендов по акциям </w:t>
            </w:r>
            <w:r>
              <w:rPr>
                <w:b/>
              </w:rPr>
              <w:t xml:space="preserve">акционерного </w:t>
            </w:r>
            <w:r>
              <w:rPr>
                <w:b/>
                <w:bCs/>
              </w:rPr>
              <w:t>общества</w:t>
            </w:r>
          </w:p>
        </w:tc>
        <w:tc>
          <w:tcPr>
            <w:tcW w:w="787" w:type="dxa"/>
          </w:tcPr>
          <w:p w:rsidR="0006170C" w:rsidRDefault="00792303" w:rsidP="00971AE9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</w:t>
            </w:r>
          </w:p>
        </w:tc>
      </w:tr>
      <w:tr w:rsidR="0006170C" w:rsidTr="0006170C">
        <w:tc>
          <w:tcPr>
            <w:tcW w:w="901" w:type="dxa"/>
          </w:tcPr>
          <w:p w:rsidR="0006170C" w:rsidRDefault="0006170C" w:rsidP="0006170C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4.</w:t>
            </w:r>
          </w:p>
        </w:tc>
        <w:tc>
          <w:tcPr>
            <w:tcW w:w="8646" w:type="dxa"/>
          </w:tcPr>
          <w:p w:rsidR="0006170C" w:rsidRDefault="0006170C" w:rsidP="0006170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Органы управления Общества</w:t>
            </w:r>
          </w:p>
        </w:tc>
        <w:tc>
          <w:tcPr>
            <w:tcW w:w="787" w:type="dxa"/>
          </w:tcPr>
          <w:p w:rsidR="0006170C" w:rsidRDefault="00792303" w:rsidP="0006170C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</w:t>
            </w:r>
          </w:p>
        </w:tc>
      </w:tr>
    </w:tbl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3D0498" w:rsidRDefault="003D0498" w:rsidP="0006170C">
      <w:pPr>
        <w:jc w:val="center"/>
        <w:rPr>
          <w:b/>
          <w:bCs/>
          <w:sz w:val="28"/>
          <w:szCs w:val="28"/>
        </w:rPr>
      </w:pPr>
    </w:p>
    <w:p w:rsidR="00232F59" w:rsidRDefault="00232F59" w:rsidP="0006170C">
      <w:pPr>
        <w:jc w:val="center"/>
        <w:rPr>
          <w:b/>
          <w:bCs/>
          <w:sz w:val="28"/>
          <w:szCs w:val="28"/>
        </w:rPr>
      </w:pPr>
    </w:p>
    <w:p w:rsidR="00232F59" w:rsidRDefault="00232F59" w:rsidP="0006170C">
      <w:pPr>
        <w:jc w:val="center"/>
        <w:rPr>
          <w:b/>
          <w:bCs/>
          <w:sz w:val="28"/>
          <w:szCs w:val="28"/>
        </w:rPr>
      </w:pPr>
    </w:p>
    <w:p w:rsidR="00232F59" w:rsidRDefault="00232F59" w:rsidP="0006170C">
      <w:pPr>
        <w:jc w:val="center"/>
        <w:rPr>
          <w:b/>
          <w:bCs/>
          <w:sz w:val="28"/>
          <w:szCs w:val="28"/>
        </w:rPr>
      </w:pPr>
    </w:p>
    <w:p w:rsidR="00232F59" w:rsidRDefault="00232F59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CD79F2" w:rsidRDefault="00CD79F2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06170C">
      <w:pPr>
        <w:jc w:val="center"/>
        <w:rPr>
          <w:b/>
          <w:bCs/>
          <w:sz w:val="28"/>
          <w:szCs w:val="28"/>
        </w:rPr>
      </w:pPr>
    </w:p>
    <w:p w:rsidR="00A51648" w:rsidRDefault="00A51648" w:rsidP="0006170C">
      <w:pPr>
        <w:jc w:val="center"/>
        <w:rPr>
          <w:b/>
          <w:bCs/>
          <w:sz w:val="28"/>
          <w:szCs w:val="28"/>
        </w:rPr>
      </w:pPr>
    </w:p>
    <w:p w:rsidR="00A51648" w:rsidRDefault="00A51648" w:rsidP="0006170C">
      <w:pPr>
        <w:jc w:val="center"/>
        <w:rPr>
          <w:b/>
          <w:bCs/>
          <w:sz w:val="28"/>
          <w:szCs w:val="28"/>
        </w:rPr>
      </w:pPr>
    </w:p>
    <w:p w:rsidR="00A51648" w:rsidRDefault="00A51648" w:rsidP="002E78B4">
      <w:pPr>
        <w:rPr>
          <w:b/>
          <w:bCs/>
          <w:sz w:val="28"/>
          <w:szCs w:val="28"/>
        </w:rPr>
      </w:pPr>
    </w:p>
    <w:p w:rsidR="00A51648" w:rsidRDefault="00A51648" w:rsidP="0006170C">
      <w:pPr>
        <w:jc w:val="center"/>
        <w:rPr>
          <w:b/>
          <w:bCs/>
          <w:sz w:val="28"/>
          <w:szCs w:val="28"/>
        </w:rPr>
      </w:pPr>
    </w:p>
    <w:p w:rsidR="0006170C" w:rsidRDefault="0006170C" w:rsidP="00CD79F2">
      <w:pPr>
        <w:spacing w:before="120" w:line="360" w:lineRule="auto"/>
        <w:ind w:left="1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Сведения об акционерном обществе</w:t>
      </w:r>
    </w:p>
    <w:p w:rsidR="0006170C" w:rsidRDefault="0006170C" w:rsidP="00792303">
      <w:pPr>
        <w:pStyle w:val="31"/>
        <w:spacing w:before="120" w:after="0" w:line="360" w:lineRule="auto"/>
        <w:ind w:left="113" w:right="113" w:firstLine="595"/>
        <w:jc w:val="both"/>
        <w:rPr>
          <w:sz w:val="24"/>
          <w:szCs w:val="24"/>
        </w:rPr>
      </w:pPr>
      <w:r>
        <w:rPr>
          <w:sz w:val="24"/>
          <w:szCs w:val="24"/>
        </w:rPr>
        <w:t>Полное фирменное наименование.</w:t>
      </w:r>
    </w:p>
    <w:p w:rsidR="00375C8A" w:rsidRPr="00375C8A" w:rsidRDefault="00375C8A" w:rsidP="00792303">
      <w:pPr>
        <w:pStyle w:val="31"/>
        <w:spacing w:before="0" w:after="0" w:line="360" w:lineRule="auto"/>
        <w:ind w:left="113" w:right="113" w:firstLine="595"/>
        <w:jc w:val="both"/>
        <w:rPr>
          <w:i/>
          <w:iCs/>
        </w:rPr>
      </w:pPr>
      <w:r w:rsidRPr="00375C8A">
        <w:rPr>
          <w:i/>
          <w:iCs/>
        </w:rPr>
        <w:t xml:space="preserve">Публичное акционерное общество «РУСАЛ Братский алюминиевый завод». </w:t>
      </w:r>
    </w:p>
    <w:p w:rsidR="00375C8A" w:rsidRPr="003D0498" w:rsidRDefault="00375C8A" w:rsidP="00792303">
      <w:pPr>
        <w:pStyle w:val="31"/>
        <w:spacing w:before="0" w:after="0" w:line="360" w:lineRule="auto"/>
        <w:ind w:left="113" w:right="113" w:firstLine="595"/>
        <w:jc w:val="both"/>
        <w:rPr>
          <w:i/>
          <w:iCs/>
          <w:lang w:val="en-US"/>
        </w:rPr>
      </w:pPr>
      <w:r w:rsidRPr="00375C8A">
        <w:rPr>
          <w:i/>
          <w:iCs/>
        </w:rPr>
        <w:t>На</w:t>
      </w:r>
      <w:r w:rsidRPr="003D0498">
        <w:rPr>
          <w:i/>
          <w:iCs/>
          <w:lang w:val="en-US"/>
        </w:rPr>
        <w:t xml:space="preserve"> </w:t>
      </w:r>
      <w:r w:rsidRPr="00375C8A">
        <w:rPr>
          <w:i/>
          <w:iCs/>
        </w:rPr>
        <w:t>английском</w:t>
      </w:r>
      <w:r w:rsidRPr="003D0498">
        <w:rPr>
          <w:i/>
          <w:iCs/>
          <w:lang w:val="en-US"/>
        </w:rPr>
        <w:t xml:space="preserve"> </w:t>
      </w:r>
      <w:r w:rsidRPr="00375C8A">
        <w:rPr>
          <w:i/>
          <w:iCs/>
        </w:rPr>
        <w:t>языке</w:t>
      </w:r>
      <w:r w:rsidRPr="003D0498">
        <w:rPr>
          <w:i/>
          <w:iCs/>
          <w:lang w:val="en-US"/>
        </w:rPr>
        <w:t xml:space="preserve">: </w:t>
      </w:r>
      <w:r w:rsidRPr="00375C8A">
        <w:rPr>
          <w:i/>
          <w:iCs/>
          <w:lang w:val="en-US"/>
        </w:rPr>
        <w:t>Public</w:t>
      </w:r>
      <w:r w:rsidRPr="003D0498">
        <w:rPr>
          <w:i/>
          <w:iCs/>
          <w:lang w:val="en-US"/>
        </w:rPr>
        <w:t xml:space="preserve"> </w:t>
      </w:r>
      <w:r w:rsidRPr="00375C8A">
        <w:rPr>
          <w:i/>
          <w:iCs/>
          <w:lang w:val="en-US"/>
        </w:rPr>
        <w:t>Joint</w:t>
      </w:r>
      <w:r w:rsidRPr="003D0498">
        <w:rPr>
          <w:i/>
          <w:iCs/>
          <w:lang w:val="en-US"/>
        </w:rPr>
        <w:t xml:space="preserve"> </w:t>
      </w:r>
      <w:r w:rsidRPr="00375C8A">
        <w:rPr>
          <w:i/>
          <w:iCs/>
          <w:lang w:val="en-US"/>
        </w:rPr>
        <w:t>Stock</w:t>
      </w:r>
      <w:r w:rsidRPr="003D0498">
        <w:rPr>
          <w:i/>
          <w:iCs/>
          <w:lang w:val="en-US"/>
        </w:rPr>
        <w:t xml:space="preserve"> </w:t>
      </w:r>
      <w:r w:rsidRPr="00375C8A">
        <w:rPr>
          <w:i/>
          <w:iCs/>
          <w:lang w:val="en-US"/>
        </w:rPr>
        <w:t>Company</w:t>
      </w:r>
      <w:r w:rsidRPr="003D0498">
        <w:rPr>
          <w:i/>
          <w:iCs/>
          <w:lang w:val="en-US"/>
        </w:rPr>
        <w:t xml:space="preserve"> «</w:t>
      </w:r>
      <w:r w:rsidRPr="00375C8A">
        <w:rPr>
          <w:i/>
          <w:iCs/>
          <w:lang w:val="en-US"/>
        </w:rPr>
        <w:t>RUSAL</w:t>
      </w:r>
      <w:r w:rsidRPr="003D0498">
        <w:rPr>
          <w:i/>
          <w:iCs/>
          <w:lang w:val="en-US"/>
        </w:rPr>
        <w:t xml:space="preserve"> </w:t>
      </w:r>
      <w:r w:rsidRPr="00375C8A">
        <w:rPr>
          <w:i/>
          <w:iCs/>
          <w:lang w:val="en-US"/>
        </w:rPr>
        <w:t>Bratsk</w:t>
      </w:r>
      <w:r w:rsidRPr="003D0498">
        <w:rPr>
          <w:i/>
          <w:iCs/>
          <w:lang w:val="en-US"/>
        </w:rPr>
        <w:t xml:space="preserve"> </w:t>
      </w:r>
      <w:r w:rsidRPr="00375C8A">
        <w:rPr>
          <w:i/>
          <w:iCs/>
          <w:lang w:val="en-US"/>
        </w:rPr>
        <w:t>Aluminium</w:t>
      </w:r>
      <w:r w:rsidRPr="003D0498">
        <w:rPr>
          <w:i/>
          <w:iCs/>
          <w:lang w:val="en-US"/>
        </w:rPr>
        <w:t xml:space="preserve"> </w:t>
      </w:r>
      <w:r w:rsidRPr="00375C8A">
        <w:rPr>
          <w:i/>
          <w:iCs/>
          <w:lang w:val="en-US"/>
        </w:rPr>
        <w:t>Smelter</w:t>
      </w:r>
      <w:r w:rsidRPr="003D0498">
        <w:rPr>
          <w:i/>
          <w:iCs/>
          <w:lang w:val="en-US"/>
        </w:rPr>
        <w:t>».</w:t>
      </w:r>
    </w:p>
    <w:p w:rsidR="0006170C" w:rsidRDefault="0006170C" w:rsidP="00792303">
      <w:pPr>
        <w:pStyle w:val="31"/>
        <w:spacing w:before="120" w:after="0" w:line="360" w:lineRule="auto"/>
        <w:ind w:left="113" w:right="113" w:firstLine="595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фирменное наименование.</w:t>
      </w:r>
    </w:p>
    <w:p w:rsidR="00375C8A" w:rsidRPr="00375C8A" w:rsidRDefault="00375C8A" w:rsidP="00792303">
      <w:pPr>
        <w:pStyle w:val="31"/>
        <w:spacing w:before="0" w:after="0" w:line="360" w:lineRule="auto"/>
        <w:ind w:left="113" w:right="113" w:firstLine="595"/>
        <w:jc w:val="both"/>
        <w:rPr>
          <w:i/>
          <w:iCs/>
        </w:rPr>
      </w:pPr>
      <w:r w:rsidRPr="00375C8A">
        <w:rPr>
          <w:i/>
          <w:iCs/>
        </w:rPr>
        <w:t>ПАО «РУСАЛ Братск»</w:t>
      </w:r>
    </w:p>
    <w:p w:rsidR="00375C8A" w:rsidRDefault="00375C8A" w:rsidP="00792303">
      <w:pPr>
        <w:pStyle w:val="31"/>
        <w:spacing w:before="0" w:after="0" w:line="360" w:lineRule="auto"/>
        <w:ind w:left="113" w:right="113" w:firstLine="595"/>
        <w:jc w:val="both"/>
        <w:rPr>
          <w:i/>
          <w:iCs/>
        </w:rPr>
      </w:pPr>
      <w:r w:rsidRPr="00375C8A">
        <w:rPr>
          <w:i/>
          <w:iCs/>
        </w:rPr>
        <w:t>На английском языке: PJSC «RUSAL Bratsk».</w:t>
      </w:r>
    </w:p>
    <w:p w:rsidR="0006170C" w:rsidRDefault="0006170C" w:rsidP="00792303">
      <w:pPr>
        <w:pStyle w:val="31"/>
        <w:spacing w:before="120" w:after="0" w:line="360" w:lineRule="auto"/>
        <w:ind w:left="113" w:right="113" w:firstLine="595"/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нахождения.</w:t>
      </w:r>
    </w:p>
    <w:p w:rsidR="00375C8A" w:rsidRDefault="00375C8A" w:rsidP="00792303">
      <w:pPr>
        <w:spacing w:line="360" w:lineRule="auto"/>
        <w:ind w:left="113" w:right="113" w:firstLine="595"/>
        <w:jc w:val="both"/>
        <w:rPr>
          <w:b/>
          <w:bCs/>
          <w:i/>
          <w:iCs/>
        </w:rPr>
      </w:pPr>
      <w:r w:rsidRPr="00375C8A">
        <w:t>Место нахождения:</w:t>
      </w:r>
      <w:r w:rsidRPr="00375C8A">
        <w:rPr>
          <w:b/>
          <w:bCs/>
          <w:i/>
          <w:iCs/>
        </w:rPr>
        <w:t xml:space="preserve"> Иркутская область, г.о. город Братск, г. Братск.</w:t>
      </w:r>
    </w:p>
    <w:p w:rsidR="0006170C" w:rsidRDefault="0006170C" w:rsidP="00792303">
      <w:pPr>
        <w:spacing w:before="120" w:line="360" w:lineRule="auto"/>
        <w:ind w:left="113" w:right="113" w:firstLine="595"/>
        <w:jc w:val="both"/>
        <w:rPr>
          <w:b/>
          <w:bCs/>
        </w:rPr>
      </w:pPr>
      <w:r>
        <w:rPr>
          <w:b/>
          <w:bCs/>
        </w:rPr>
        <w:t>Дата государственной регистрации и государственный номер:</w:t>
      </w:r>
    </w:p>
    <w:p w:rsidR="0006170C" w:rsidRDefault="0006170C" w:rsidP="00792303">
      <w:pPr>
        <w:spacing w:line="360" w:lineRule="auto"/>
        <w:ind w:left="113" w:right="113" w:firstLine="595"/>
        <w:jc w:val="both"/>
        <w:rPr>
          <w:rStyle w:val="SUBST"/>
          <w:i w:val="0"/>
          <w:iCs w:val="0"/>
        </w:rPr>
      </w:pPr>
      <w:r>
        <w:t>Дата государственной регистрации эмитента:</w:t>
      </w:r>
      <w:r>
        <w:rPr>
          <w:b/>
          <w:bCs/>
        </w:rPr>
        <w:t xml:space="preserve"> </w:t>
      </w:r>
      <w:r w:rsidR="00375C8A">
        <w:rPr>
          <w:rStyle w:val="SUBST"/>
        </w:rPr>
        <w:t>26.11.1992 г.</w:t>
      </w:r>
      <w:r w:rsidR="00375C8A">
        <w:rPr>
          <w:rStyle w:val="SUBST"/>
        </w:rPr>
        <w:tab/>
      </w:r>
    </w:p>
    <w:p w:rsidR="0006170C" w:rsidRDefault="0006170C" w:rsidP="00792303">
      <w:pPr>
        <w:spacing w:line="360" w:lineRule="auto"/>
        <w:ind w:left="113" w:right="113" w:firstLine="595"/>
        <w:jc w:val="both"/>
        <w:rPr>
          <w:rStyle w:val="SUBST"/>
        </w:rPr>
      </w:pPr>
      <w:r>
        <w:t>Номер свидетельства о государственной регистрации:</w:t>
      </w:r>
      <w:r w:rsidR="00375C8A">
        <w:rPr>
          <w:b/>
          <w:bCs/>
        </w:rPr>
        <w:t xml:space="preserve"> </w:t>
      </w:r>
      <w:r w:rsidR="00375C8A" w:rsidRPr="00375C8A">
        <w:rPr>
          <w:b/>
          <w:bCs/>
          <w:i/>
        </w:rPr>
        <w:t>1102</w:t>
      </w:r>
    </w:p>
    <w:p w:rsidR="0006170C" w:rsidRDefault="0006170C" w:rsidP="00792303">
      <w:pPr>
        <w:shd w:val="clear" w:color="auto" w:fill="FFFFFF"/>
        <w:autoSpaceDE w:val="0"/>
        <w:autoSpaceDN w:val="0"/>
        <w:spacing w:line="360" w:lineRule="auto"/>
        <w:ind w:left="113" w:right="113" w:firstLine="595"/>
        <w:jc w:val="both"/>
        <w:rPr>
          <w:b/>
          <w:bCs/>
          <w:i/>
          <w:iCs/>
        </w:rPr>
      </w:pPr>
      <w:r>
        <w:t xml:space="preserve">Орган, зарегистрировавший юридическое лицо до 1 июля 2002 года: </w:t>
      </w:r>
      <w:r w:rsidR="00375C8A" w:rsidRPr="00375C8A">
        <w:rPr>
          <w:b/>
          <w:bCs/>
          <w:i/>
          <w:iCs/>
        </w:rPr>
        <w:t>Администрация г. Братска.</w:t>
      </w:r>
    </w:p>
    <w:p w:rsidR="0006170C" w:rsidRDefault="0006170C" w:rsidP="00792303">
      <w:pPr>
        <w:shd w:val="clear" w:color="auto" w:fill="FFFFFF"/>
        <w:autoSpaceDE w:val="0"/>
        <w:autoSpaceDN w:val="0"/>
        <w:spacing w:line="360" w:lineRule="auto"/>
        <w:ind w:left="113" w:right="113" w:firstLine="595"/>
        <w:jc w:val="both"/>
        <w:rPr>
          <w:i/>
          <w:iCs/>
        </w:rPr>
      </w:pPr>
      <w:r>
        <w:t xml:space="preserve">Основной государственный регистрационный номер юридического лица: </w:t>
      </w:r>
      <w:r w:rsidR="00375C8A" w:rsidRPr="00375C8A">
        <w:rPr>
          <w:b/>
          <w:bCs/>
          <w:i/>
          <w:iCs/>
        </w:rPr>
        <w:t>1023800836377.</w:t>
      </w:r>
    </w:p>
    <w:p w:rsidR="0006170C" w:rsidRDefault="0006170C" w:rsidP="00792303">
      <w:pPr>
        <w:shd w:val="clear" w:color="auto" w:fill="FFFFFF"/>
        <w:autoSpaceDE w:val="0"/>
        <w:autoSpaceDN w:val="0"/>
        <w:spacing w:line="360" w:lineRule="auto"/>
        <w:ind w:left="113" w:right="113" w:firstLine="595"/>
        <w:jc w:val="both"/>
        <w:rPr>
          <w:i/>
          <w:iCs/>
        </w:rPr>
      </w:pPr>
      <w:r>
        <w:t xml:space="preserve">Дата присвоения основного государственного регистрационного номера: </w:t>
      </w:r>
      <w:r w:rsidR="00375C8A" w:rsidRPr="00375C8A">
        <w:rPr>
          <w:b/>
          <w:i/>
        </w:rPr>
        <w:t>13.08.2002 г.</w:t>
      </w:r>
    </w:p>
    <w:p w:rsidR="00375C8A" w:rsidRDefault="0006170C" w:rsidP="00792303">
      <w:pPr>
        <w:spacing w:line="360" w:lineRule="auto"/>
        <w:ind w:left="113" w:right="113" w:firstLine="595"/>
        <w:jc w:val="both"/>
        <w:rPr>
          <w:b/>
          <w:i/>
        </w:rPr>
      </w:pPr>
      <w:r>
        <w:t xml:space="preserve">Наименование регистрирующего органа: </w:t>
      </w:r>
      <w:r w:rsidR="00375C8A" w:rsidRPr="00375C8A">
        <w:rPr>
          <w:b/>
          <w:i/>
        </w:rPr>
        <w:t>Инспекция Министерства Российской Федерации по налогам и сборам по Центральному округу г. Братска Иркутской области.</w:t>
      </w:r>
    </w:p>
    <w:p w:rsidR="0006170C" w:rsidRDefault="0006170C" w:rsidP="00792303">
      <w:pPr>
        <w:spacing w:line="360" w:lineRule="auto"/>
        <w:ind w:left="113" w:right="113" w:firstLine="595"/>
        <w:jc w:val="both"/>
      </w:pPr>
      <w:r>
        <w:t>Сведения об уставном капитале общества.</w:t>
      </w:r>
    </w:p>
    <w:p w:rsidR="0006170C" w:rsidRDefault="0006170C" w:rsidP="00792303">
      <w:pPr>
        <w:spacing w:line="360" w:lineRule="auto"/>
        <w:ind w:left="113" w:right="113" w:firstLine="595"/>
        <w:jc w:val="both"/>
        <w:rPr>
          <w:rStyle w:val="SUBST"/>
        </w:rPr>
      </w:pPr>
      <w:r>
        <w:t xml:space="preserve">Размер уставного капитала общества: </w:t>
      </w:r>
      <w:r w:rsidR="00375C8A" w:rsidRPr="00375C8A">
        <w:rPr>
          <w:b/>
          <w:bCs/>
          <w:i/>
          <w:iCs/>
        </w:rPr>
        <w:t>1 101 061 руб.</w:t>
      </w:r>
    </w:p>
    <w:p w:rsidR="0006170C" w:rsidRDefault="0006170C" w:rsidP="00792303">
      <w:pPr>
        <w:spacing w:line="360" w:lineRule="auto"/>
        <w:ind w:left="113" w:right="113" w:firstLine="595"/>
        <w:jc w:val="both"/>
        <w:rPr>
          <w:rStyle w:val="SUBST"/>
        </w:rPr>
      </w:pPr>
      <w:r>
        <w:rPr>
          <w:rStyle w:val="SUBST"/>
          <w:b w:val="0"/>
          <w:i w:val="0"/>
        </w:rPr>
        <w:t xml:space="preserve">Количество обыкновенных акций: </w:t>
      </w:r>
      <w:r w:rsidR="00375C8A" w:rsidRPr="00375C8A">
        <w:rPr>
          <w:b/>
          <w:bCs/>
          <w:i/>
          <w:iCs/>
        </w:rPr>
        <w:t>5 505 305 шт.</w:t>
      </w:r>
    </w:p>
    <w:p w:rsidR="0006170C" w:rsidRDefault="0006170C" w:rsidP="00792303">
      <w:pPr>
        <w:spacing w:after="120" w:line="360" w:lineRule="auto"/>
        <w:ind w:left="113" w:right="113" w:firstLine="595"/>
        <w:jc w:val="both"/>
        <w:rPr>
          <w:b/>
          <w:i/>
        </w:rPr>
      </w:pPr>
      <w:r>
        <w:rPr>
          <w:rStyle w:val="SUBST"/>
          <w:b w:val="0"/>
          <w:i w:val="0"/>
        </w:rPr>
        <w:t>Номинальная стоимость</w:t>
      </w:r>
      <w:r w:rsidRPr="003B6B69">
        <w:rPr>
          <w:rStyle w:val="SUBST"/>
          <w:b w:val="0"/>
          <w:i w:val="0"/>
        </w:rPr>
        <w:t xml:space="preserve"> </w:t>
      </w:r>
      <w:r>
        <w:rPr>
          <w:rStyle w:val="SUBST"/>
          <w:b w:val="0"/>
          <w:i w:val="0"/>
        </w:rPr>
        <w:t xml:space="preserve">одной акции: </w:t>
      </w:r>
      <w:r w:rsidR="00375C8A" w:rsidRPr="00375C8A">
        <w:rPr>
          <w:b/>
          <w:bCs/>
          <w:i/>
          <w:iCs/>
        </w:rPr>
        <w:t>0,20 руб.</w:t>
      </w:r>
      <w:r w:rsidR="00375C8A" w:rsidRPr="00375C8A">
        <w:rPr>
          <w:b/>
          <w:bCs/>
          <w:i/>
          <w:iCs/>
        </w:rPr>
        <w:tab/>
      </w:r>
    </w:p>
    <w:p w:rsidR="0006170C" w:rsidRDefault="0006170C" w:rsidP="00792303">
      <w:pPr>
        <w:spacing w:before="120" w:line="360" w:lineRule="auto"/>
        <w:ind w:left="113" w:right="113" w:firstLine="595"/>
        <w:jc w:val="both"/>
        <w:rPr>
          <w:b/>
          <w:bCs/>
        </w:rPr>
      </w:pPr>
      <w:r>
        <w:rPr>
          <w:b/>
          <w:bCs/>
        </w:rPr>
        <w:t>Информация об аудиторе:</w:t>
      </w:r>
    </w:p>
    <w:p w:rsidR="00BD1718" w:rsidRDefault="0006170C" w:rsidP="00792303">
      <w:pPr>
        <w:autoSpaceDE w:val="0"/>
        <w:autoSpaceDN w:val="0"/>
        <w:spacing w:line="360" w:lineRule="auto"/>
        <w:ind w:left="113" w:right="113" w:firstLine="595"/>
        <w:jc w:val="both"/>
        <w:rPr>
          <w:b/>
          <w:i/>
        </w:rPr>
      </w:pPr>
      <w:r>
        <w:t xml:space="preserve">Наименование: </w:t>
      </w:r>
      <w:r w:rsidR="00BD1718" w:rsidRPr="00BD1718">
        <w:rPr>
          <w:b/>
          <w:i/>
        </w:rPr>
        <w:t>Общество с ограниченной ответственностью «Центр аудиторских технологий и решений – аудиторские услуги».</w:t>
      </w:r>
    </w:p>
    <w:p w:rsidR="0006170C" w:rsidRDefault="0006170C" w:rsidP="00792303">
      <w:pPr>
        <w:autoSpaceDE w:val="0"/>
        <w:autoSpaceDN w:val="0"/>
        <w:spacing w:line="360" w:lineRule="auto"/>
        <w:ind w:left="113" w:right="113" w:firstLine="595"/>
        <w:jc w:val="both"/>
      </w:pPr>
      <w:r>
        <w:t xml:space="preserve">Место </w:t>
      </w:r>
      <w:r w:rsidR="002E78B4">
        <w:t xml:space="preserve">нахождения: </w:t>
      </w:r>
      <w:r w:rsidR="00792303" w:rsidRPr="00792303">
        <w:rPr>
          <w:b/>
          <w:i/>
        </w:rPr>
        <w:t>115035, город Москва, наб. Садовническая, д. 77, стр. 1</w:t>
      </w:r>
    </w:p>
    <w:p w:rsidR="0006170C" w:rsidRDefault="0006170C" w:rsidP="00792303">
      <w:pPr>
        <w:spacing w:line="360" w:lineRule="auto"/>
        <w:ind w:left="113" w:right="113" w:firstLine="595"/>
        <w:jc w:val="both"/>
      </w:pPr>
      <w:r>
        <w:t>Сведения об участии в</w:t>
      </w:r>
      <w:r w:rsidR="00BD1718">
        <w:t xml:space="preserve"> саморегулируемой организации: </w:t>
      </w:r>
      <w:r w:rsidR="00BD1718" w:rsidRPr="00BD1718">
        <w:rPr>
          <w:b/>
          <w:i/>
        </w:rPr>
        <w:t>Общество с ограниченной ответственностью «Центр аудиторских технологий и решений – аудиторские услуги» является членом Саморегулируемой Ассоциация «Содружество» в соответствии с решением Правления СРО ААС от 31.01.2020 г.  (протокол № 430) и включено в реестр аудиторов и аудиторских организаций СРО ААС 31 января 2020 г. за основным регистрационным номером записи 12006020327.</w:t>
      </w:r>
    </w:p>
    <w:p w:rsidR="0006170C" w:rsidRDefault="00BD1718" w:rsidP="00792303">
      <w:pPr>
        <w:pStyle w:val="31"/>
        <w:spacing w:before="120" w:after="0" w:line="360" w:lineRule="auto"/>
        <w:ind w:left="113" w:right="113" w:firstLine="595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</w:t>
      </w:r>
      <w:r w:rsidR="0006170C">
        <w:rPr>
          <w:sz w:val="24"/>
          <w:szCs w:val="24"/>
        </w:rPr>
        <w:t xml:space="preserve"> реестродержателе: </w:t>
      </w:r>
    </w:p>
    <w:p w:rsidR="0006170C" w:rsidRDefault="0006170C" w:rsidP="00792303">
      <w:pPr>
        <w:shd w:val="clear" w:color="auto" w:fill="FFFFFF"/>
        <w:autoSpaceDE w:val="0"/>
        <w:autoSpaceDN w:val="0"/>
        <w:spacing w:line="360" w:lineRule="auto"/>
        <w:ind w:left="113" w:right="113" w:firstLine="595"/>
        <w:jc w:val="both"/>
        <w:rPr>
          <w:rStyle w:val="SUBST"/>
          <w:bCs w:val="0"/>
          <w:iCs w:val="0"/>
        </w:rPr>
      </w:pPr>
      <w:r>
        <w:t xml:space="preserve">Наименование: </w:t>
      </w:r>
      <w:r w:rsidR="00BD1718" w:rsidRPr="00BD1718">
        <w:rPr>
          <w:b/>
          <w:i/>
        </w:rPr>
        <w:t>Общество с ограниченной ответственностью «Корпоративная регистраторская компания».</w:t>
      </w:r>
    </w:p>
    <w:p w:rsidR="0006170C" w:rsidRPr="00BD1718" w:rsidRDefault="0006170C" w:rsidP="00792303">
      <w:pPr>
        <w:shd w:val="clear" w:color="auto" w:fill="FFFFFF"/>
        <w:autoSpaceDE w:val="0"/>
        <w:autoSpaceDN w:val="0"/>
        <w:spacing w:line="360" w:lineRule="auto"/>
        <w:ind w:left="113" w:right="113" w:firstLine="595"/>
        <w:jc w:val="both"/>
      </w:pPr>
      <w:r>
        <w:t xml:space="preserve">Место нахождения: </w:t>
      </w:r>
      <w:r w:rsidR="00BD1718" w:rsidRPr="00BD1718">
        <w:rPr>
          <w:b/>
          <w:i/>
        </w:rPr>
        <w:t>121096, г. Москва, ул. Василисы Кожиной, д. 1, эт. 4, пом. I, комн. 75</w:t>
      </w:r>
      <w:r w:rsidRPr="00BD1718">
        <w:rPr>
          <w:rStyle w:val="SUBST"/>
          <w:b w:val="0"/>
          <w:i w:val="0"/>
        </w:rPr>
        <w:t xml:space="preserve"> </w:t>
      </w:r>
    </w:p>
    <w:p w:rsidR="0006170C" w:rsidRDefault="0006170C" w:rsidP="00792303">
      <w:pPr>
        <w:shd w:val="clear" w:color="auto" w:fill="FFFFFF"/>
        <w:autoSpaceDE w:val="0"/>
        <w:autoSpaceDN w:val="0"/>
        <w:spacing w:line="360" w:lineRule="auto"/>
        <w:ind w:left="113" w:right="113" w:firstLine="595"/>
        <w:jc w:val="both"/>
      </w:pPr>
      <w:r>
        <w:t xml:space="preserve">Номер лицензии: </w:t>
      </w:r>
      <w:r w:rsidR="00BD1718" w:rsidRPr="00BD1718">
        <w:rPr>
          <w:b/>
          <w:i/>
        </w:rPr>
        <w:t>045-14092-000001.</w:t>
      </w:r>
    </w:p>
    <w:p w:rsidR="0006170C" w:rsidRDefault="0006170C" w:rsidP="00792303">
      <w:pPr>
        <w:spacing w:line="360" w:lineRule="auto"/>
        <w:ind w:left="113" w:right="113" w:firstLine="595"/>
        <w:jc w:val="both"/>
      </w:pPr>
      <w:r>
        <w:t xml:space="preserve">Дата выдачи: </w:t>
      </w:r>
      <w:r w:rsidR="00BD1718" w:rsidRPr="00BD1718">
        <w:rPr>
          <w:b/>
          <w:i/>
        </w:rPr>
        <w:t>24.12.2020.</w:t>
      </w:r>
    </w:p>
    <w:p w:rsidR="0006170C" w:rsidRDefault="0006170C" w:rsidP="00792303">
      <w:pPr>
        <w:spacing w:line="360" w:lineRule="auto"/>
        <w:ind w:left="113" w:right="113" w:firstLine="595"/>
        <w:jc w:val="both"/>
      </w:pPr>
      <w:r>
        <w:t xml:space="preserve">Срок действия: </w:t>
      </w:r>
      <w:r w:rsidR="00BD1718" w:rsidRPr="00BD1718">
        <w:rPr>
          <w:b/>
          <w:i/>
        </w:rPr>
        <w:t>без ограничения срока действия.</w:t>
      </w:r>
    </w:p>
    <w:p w:rsidR="0006170C" w:rsidRDefault="0006170C" w:rsidP="00792303">
      <w:pPr>
        <w:spacing w:line="360" w:lineRule="auto"/>
        <w:ind w:left="113" w:right="113" w:firstLine="595"/>
        <w:jc w:val="both"/>
        <w:rPr>
          <w:rStyle w:val="SUBST"/>
        </w:rPr>
      </w:pPr>
      <w:r>
        <w:t xml:space="preserve">Орган, выдавший лицензию: </w:t>
      </w:r>
      <w:r w:rsidR="00BD1718" w:rsidRPr="00BD1718">
        <w:rPr>
          <w:b/>
          <w:i/>
        </w:rPr>
        <w:t>Банк России.</w:t>
      </w:r>
    </w:p>
    <w:p w:rsidR="0006170C" w:rsidRDefault="0006170C" w:rsidP="00CD79F2">
      <w:pPr>
        <w:pageBreakBefore/>
        <w:spacing w:before="120" w:line="360" w:lineRule="auto"/>
        <w:ind w:left="1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Отчет об итогах работы Общества за год</w:t>
      </w:r>
    </w:p>
    <w:p w:rsidR="00A243C9" w:rsidRDefault="00A243C9" w:rsidP="00735C8F">
      <w:pPr>
        <w:spacing w:line="360" w:lineRule="auto"/>
        <w:ind w:left="113" w:right="113" w:firstLine="595"/>
        <w:jc w:val="both"/>
      </w:pPr>
      <w:r w:rsidRPr="003A30A8">
        <w:t xml:space="preserve">Публичное акционерное общество «РУСАЛ Братский алюминиевый завод» (ПАО «РУСАЛ Братск») является </w:t>
      </w:r>
      <w:r w:rsidR="000235E4">
        <w:t>одним из крупнейших производителей алюминия, как на российском, так и на мировом рынке.</w:t>
      </w:r>
    </w:p>
    <w:p w:rsidR="00DE350F" w:rsidRPr="003A30A8" w:rsidRDefault="00DE350F" w:rsidP="00DE350F">
      <w:pPr>
        <w:spacing w:line="360" w:lineRule="auto"/>
        <w:ind w:left="113" w:right="113" w:firstLine="595"/>
        <w:jc w:val="both"/>
      </w:pPr>
      <w:r w:rsidRPr="003A30A8">
        <w:t xml:space="preserve">Братский алюминиевый завод </w:t>
      </w:r>
      <w:r>
        <w:t xml:space="preserve">(БрАЗ) </w:t>
      </w:r>
      <w:r w:rsidRPr="003A30A8">
        <w:t xml:space="preserve">был построен в 1966 году и рассчитан на производство 915 000 тонн алюминия в год. </w:t>
      </w:r>
    </w:p>
    <w:p w:rsidR="00DE350F" w:rsidRPr="003A30A8" w:rsidRDefault="00DE350F" w:rsidP="00DE350F">
      <w:pPr>
        <w:spacing w:line="360" w:lineRule="auto"/>
        <w:ind w:left="113" w:right="113" w:firstLine="595"/>
        <w:jc w:val="both"/>
      </w:pPr>
      <w:r w:rsidRPr="003A30A8">
        <w:t>Производственные мощности завода включают:</w:t>
      </w:r>
    </w:p>
    <w:p w:rsidR="00DE350F" w:rsidRPr="003A30A8" w:rsidRDefault="00DE350F" w:rsidP="009C539F">
      <w:pPr>
        <w:spacing w:line="360" w:lineRule="auto"/>
        <w:ind w:left="113" w:right="113" w:firstLine="595"/>
        <w:jc w:val="both"/>
      </w:pPr>
      <w:r w:rsidRPr="003A30A8">
        <w:t>- Электролизное производство (25 электролизных корпусов);</w:t>
      </w:r>
    </w:p>
    <w:p w:rsidR="00DE350F" w:rsidRPr="003A30A8" w:rsidRDefault="00DE350F" w:rsidP="009C539F">
      <w:pPr>
        <w:spacing w:line="360" w:lineRule="auto"/>
        <w:ind w:left="113" w:right="113" w:firstLine="595"/>
        <w:jc w:val="both"/>
      </w:pPr>
      <w:r w:rsidRPr="003A30A8">
        <w:t>- Литейное производство (3-и литейных отделения);</w:t>
      </w:r>
    </w:p>
    <w:p w:rsidR="00DE350F" w:rsidRPr="003A30A8" w:rsidRDefault="00DE350F" w:rsidP="009C539F">
      <w:pPr>
        <w:spacing w:line="360" w:lineRule="auto"/>
        <w:ind w:left="113" w:right="113" w:firstLine="595"/>
        <w:jc w:val="both"/>
      </w:pPr>
      <w:r w:rsidRPr="003A30A8">
        <w:t>- Производство анодной массы (ДАМ);</w:t>
      </w:r>
    </w:p>
    <w:p w:rsidR="00DE350F" w:rsidRPr="003A30A8" w:rsidRDefault="00DE350F" w:rsidP="009C539F">
      <w:pPr>
        <w:spacing w:line="360" w:lineRule="auto"/>
        <w:ind w:left="113" w:right="113" w:firstLine="595"/>
        <w:jc w:val="both"/>
      </w:pPr>
      <w:r w:rsidRPr="003A30A8">
        <w:t>- Производство вторичных солей.</w:t>
      </w:r>
    </w:p>
    <w:p w:rsidR="00DE350F" w:rsidRPr="003A30A8" w:rsidRDefault="00DE350F" w:rsidP="00DE350F">
      <w:pPr>
        <w:spacing w:line="360" w:lineRule="auto"/>
        <w:ind w:left="113" w:right="113" w:firstLine="595"/>
        <w:jc w:val="both"/>
      </w:pPr>
      <w:r w:rsidRPr="003A30A8">
        <w:t xml:space="preserve">С января 2015 года началась полноценная производственно-хозяйственная деятельность филиала </w:t>
      </w:r>
      <w:r w:rsidR="009C539F">
        <w:t>ПАО «РУСАЛ Братск»</w:t>
      </w:r>
      <w:r w:rsidRPr="003A30A8">
        <w:t xml:space="preserve"> в г. Шелехов (</w:t>
      </w:r>
      <w:r>
        <w:t>Иркутский алюминиевый завод (ИркАЗ)</w:t>
      </w:r>
      <w:r w:rsidRPr="003A30A8">
        <w:t>). Завод в г. Шелехов был построен в 1962 году. Новая V серия – в 2008 г. Зав</w:t>
      </w:r>
      <w:r>
        <w:t>од рассчитан на производство 412 600</w:t>
      </w:r>
      <w:r w:rsidRPr="003A30A8">
        <w:t xml:space="preserve"> тонн алюминия в год.</w:t>
      </w:r>
    </w:p>
    <w:p w:rsidR="00DE350F" w:rsidRPr="003A30A8" w:rsidRDefault="00DE350F" w:rsidP="00DE350F">
      <w:pPr>
        <w:spacing w:line="360" w:lineRule="auto"/>
        <w:ind w:left="113" w:right="113" w:firstLine="595"/>
        <w:jc w:val="both"/>
      </w:pPr>
      <w:r w:rsidRPr="003A30A8">
        <w:t>Основные производственные мощности филиала Общества в г. Шелехов включают:</w:t>
      </w:r>
    </w:p>
    <w:p w:rsidR="00DE350F" w:rsidRPr="003A30A8" w:rsidRDefault="009C539F" w:rsidP="009C539F">
      <w:pPr>
        <w:spacing w:line="360" w:lineRule="auto"/>
        <w:ind w:left="113" w:right="113" w:firstLine="595"/>
        <w:jc w:val="both"/>
      </w:pPr>
      <w:r>
        <w:t xml:space="preserve">  </w:t>
      </w:r>
      <w:r w:rsidR="00DE350F" w:rsidRPr="003A30A8">
        <w:t>- Электролизное производство:</w:t>
      </w:r>
    </w:p>
    <w:p w:rsidR="00DE350F" w:rsidRPr="00033DAC" w:rsidRDefault="00033DAC" w:rsidP="009C539F">
      <w:pPr>
        <w:spacing w:line="360" w:lineRule="auto"/>
        <w:ind w:left="113" w:right="113" w:firstLine="595"/>
        <w:jc w:val="both"/>
      </w:pPr>
      <w:r>
        <w:t xml:space="preserve"> </w:t>
      </w:r>
      <w:r w:rsidR="00DE350F" w:rsidRPr="003A30A8">
        <w:t>6 корпусов, объединенных в серии электролиза I, III и IV – всего 530 электролизеров Содерберга типа С8Б, С8БМ</w:t>
      </w:r>
      <w:r w:rsidR="00DE350F">
        <w:t xml:space="preserve">, </w:t>
      </w:r>
      <w:r w:rsidR="00DE350F" w:rsidRPr="00623721">
        <w:t>С8Б(Э), С8БМ(Э)</w:t>
      </w:r>
      <w:r w:rsidR="00DE350F" w:rsidRPr="003A30A8">
        <w:t xml:space="preserve"> с верх</w:t>
      </w:r>
      <w:r w:rsidR="00DE350F">
        <w:t>ним токоподводом на силу тока 17</w:t>
      </w:r>
      <w:r w:rsidR="00DE350F" w:rsidRPr="003A30A8">
        <w:t>0 кА</w:t>
      </w:r>
      <w:r w:rsidR="00DE350F" w:rsidRPr="00DF0195">
        <w:t xml:space="preserve">, </w:t>
      </w:r>
      <w:r w:rsidR="00DE350F" w:rsidRPr="00623721">
        <w:t xml:space="preserve">частично оснащены </w:t>
      </w:r>
      <w:r>
        <w:t>АПГ, ЦРГ и «сухой» газоочисткой;</w:t>
      </w:r>
    </w:p>
    <w:p w:rsidR="00DE350F" w:rsidRPr="003A30A8" w:rsidRDefault="00DE350F" w:rsidP="009C539F">
      <w:pPr>
        <w:spacing w:line="360" w:lineRule="auto"/>
        <w:ind w:left="113" w:right="113" w:firstLine="595"/>
        <w:jc w:val="both"/>
      </w:pPr>
      <w:r w:rsidRPr="003A30A8">
        <w:t>2 корпуса II серии электролиза – серия отключена в 2009 году, все 175 электролизеров Содерберга типов С2, С3 на силу тока 130 кА демонтированы в 2017 году;</w:t>
      </w:r>
    </w:p>
    <w:p w:rsidR="00DE350F" w:rsidRPr="003A30A8" w:rsidRDefault="00DE350F" w:rsidP="009C539F">
      <w:pPr>
        <w:spacing w:line="360" w:lineRule="auto"/>
        <w:ind w:left="113" w:right="113" w:firstLine="595"/>
        <w:jc w:val="both"/>
      </w:pPr>
      <w:r w:rsidRPr="003A30A8">
        <w:t>2 корпуса V серии – 200 электролизеров типа ОА-300М2 с обо</w:t>
      </w:r>
      <w:r>
        <w:t>жженными анодами на силу тока 33</w:t>
      </w:r>
      <w:r w:rsidRPr="003A30A8">
        <w:t>0 кА, АПГ, ЦРГ и «сухой» газоочисткой.</w:t>
      </w:r>
    </w:p>
    <w:p w:rsidR="00DE350F" w:rsidRPr="003A30A8" w:rsidRDefault="00DE350F" w:rsidP="009C539F">
      <w:pPr>
        <w:spacing w:line="360" w:lineRule="auto"/>
        <w:ind w:left="113" w:right="113" w:firstLine="595"/>
        <w:jc w:val="both"/>
      </w:pPr>
      <w:r w:rsidRPr="003A30A8">
        <w:t>- Литейное производство, в том числе современная часть (расширение под V серию) в составе двух литейных комплексов высокой производительности, каждый из которых оснащен двумя поворотными 60 т миксерами и литейным конвейером фирмы Remetal (Испания);</w:t>
      </w:r>
    </w:p>
    <w:p w:rsidR="00DE350F" w:rsidRPr="003A30A8" w:rsidRDefault="00DE350F" w:rsidP="009C539F">
      <w:pPr>
        <w:spacing w:line="360" w:lineRule="auto"/>
        <w:ind w:left="113" w:right="113" w:firstLine="595"/>
        <w:jc w:val="both"/>
      </w:pPr>
      <w:r w:rsidRPr="003A30A8">
        <w:t xml:space="preserve">- Анодное производство, включая отделение производства анодной массы (для технологии  </w:t>
      </w:r>
      <w:r w:rsidR="00033DAC">
        <w:t xml:space="preserve"> Содерберга)</w:t>
      </w:r>
      <w:r w:rsidRPr="003A30A8">
        <w:t xml:space="preserve"> и анодно-монтажное отделение по заливке анодных блоков под V серию.</w:t>
      </w:r>
    </w:p>
    <w:p w:rsidR="0034602F" w:rsidRDefault="0034602F" w:rsidP="00E90C1A">
      <w:pPr>
        <w:spacing w:before="120" w:line="360" w:lineRule="auto"/>
        <w:ind w:left="113" w:right="113" w:firstLine="595"/>
        <w:jc w:val="both"/>
      </w:pPr>
      <w:r>
        <w:t>Основная продукция, выпускаемая ПАО «РУСАЛ Братск»</w:t>
      </w:r>
      <w:r w:rsidR="00FC0743">
        <w:t>:</w:t>
      </w:r>
    </w:p>
    <w:p w:rsidR="00FC0743" w:rsidRPr="00FC0743" w:rsidRDefault="00FC0743" w:rsidP="009C539F">
      <w:pPr>
        <w:spacing w:line="360" w:lineRule="auto"/>
        <w:ind w:left="113" w:right="113" w:firstLine="595"/>
        <w:jc w:val="both"/>
      </w:pPr>
      <w:r w:rsidRPr="00FC0743">
        <w:t>- товарный алюминий в чушках мелких 15 кг;</w:t>
      </w:r>
    </w:p>
    <w:p w:rsidR="00FC0743" w:rsidRPr="00FC0743" w:rsidRDefault="00FC0743" w:rsidP="009C539F">
      <w:pPr>
        <w:spacing w:line="360" w:lineRule="auto"/>
        <w:ind w:left="113" w:right="113" w:firstLine="595"/>
        <w:jc w:val="both"/>
      </w:pPr>
      <w:r w:rsidRPr="00FC0743">
        <w:t>- товарный алюминий в чушках Т-образных, массой 750 кг;</w:t>
      </w:r>
    </w:p>
    <w:p w:rsidR="00FC0743" w:rsidRPr="00D25822" w:rsidRDefault="00FC0743" w:rsidP="009C539F">
      <w:pPr>
        <w:spacing w:line="360" w:lineRule="auto"/>
        <w:ind w:left="113" w:right="113" w:firstLine="595"/>
        <w:jc w:val="both"/>
      </w:pPr>
      <w:r w:rsidRPr="00FC0743">
        <w:t>- плоские слитки различного сечения;</w:t>
      </w:r>
    </w:p>
    <w:p w:rsidR="00FC0743" w:rsidRPr="00FC0743" w:rsidRDefault="00FC0743" w:rsidP="009C539F">
      <w:pPr>
        <w:spacing w:line="360" w:lineRule="auto"/>
        <w:ind w:left="113" w:right="113" w:firstLine="595"/>
        <w:jc w:val="both"/>
      </w:pPr>
      <w:r w:rsidRPr="00FC0743">
        <w:t>- сплавы алюминиевые широкой номенклатуры;</w:t>
      </w:r>
    </w:p>
    <w:p w:rsidR="00FC0743" w:rsidRPr="00FC0743" w:rsidRDefault="00FC0743" w:rsidP="009C539F">
      <w:pPr>
        <w:spacing w:line="360" w:lineRule="auto"/>
        <w:ind w:left="113" w:right="113" w:firstLine="595"/>
        <w:jc w:val="both"/>
      </w:pPr>
      <w:r w:rsidRPr="00FC0743">
        <w:t>- катанка электротехническая;</w:t>
      </w:r>
    </w:p>
    <w:p w:rsidR="00FC0743" w:rsidRPr="00FC0743" w:rsidRDefault="00FC0743" w:rsidP="009C539F">
      <w:pPr>
        <w:spacing w:line="360" w:lineRule="auto"/>
        <w:ind w:left="113" w:right="113" w:firstLine="595"/>
        <w:jc w:val="both"/>
      </w:pPr>
      <w:r w:rsidRPr="00FC0743">
        <w:t>- катанка для раскисления стали;</w:t>
      </w:r>
    </w:p>
    <w:p w:rsidR="00FC0743" w:rsidRPr="00FC0743" w:rsidRDefault="00FC0743" w:rsidP="009C539F">
      <w:pPr>
        <w:spacing w:line="360" w:lineRule="auto"/>
        <w:ind w:left="113" w:right="113" w:firstLine="595"/>
        <w:jc w:val="both"/>
      </w:pPr>
      <w:r w:rsidRPr="00FC0743">
        <w:t>- шина алюминиевая различного сечения;</w:t>
      </w:r>
    </w:p>
    <w:p w:rsidR="00FC0743" w:rsidRPr="00FC0743" w:rsidRDefault="00FC0743" w:rsidP="009C539F">
      <w:pPr>
        <w:spacing w:line="360" w:lineRule="auto"/>
        <w:ind w:left="113" w:right="113" w:firstLine="595"/>
        <w:jc w:val="both"/>
      </w:pPr>
      <w:r w:rsidRPr="00FC0743">
        <w:t>- штанга алюминиевая (для изготовления сталеалюминиевых штырей);</w:t>
      </w:r>
    </w:p>
    <w:p w:rsidR="00FC0743" w:rsidRPr="00FC0743" w:rsidRDefault="00FC0743" w:rsidP="009C539F">
      <w:pPr>
        <w:spacing w:line="360" w:lineRule="auto"/>
        <w:ind w:left="113" w:right="113" w:firstLine="595"/>
        <w:jc w:val="both"/>
      </w:pPr>
      <w:r w:rsidRPr="00FC0743">
        <w:t>- алюминиевые ребра для охлаждения анодного блока;</w:t>
      </w:r>
    </w:p>
    <w:p w:rsidR="00FC0743" w:rsidRPr="0034602F" w:rsidRDefault="00FC0743" w:rsidP="009C539F">
      <w:pPr>
        <w:spacing w:after="120" w:line="360" w:lineRule="auto"/>
        <w:ind w:left="113" w:right="113" w:firstLine="595"/>
        <w:jc w:val="both"/>
      </w:pPr>
      <w:r w:rsidRPr="00FC0743">
        <w:t>- заготовки для поддонов.</w:t>
      </w:r>
    </w:p>
    <w:p w:rsidR="0006170C" w:rsidRDefault="00B37795" w:rsidP="00735C8F">
      <w:pPr>
        <w:spacing w:line="360" w:lineRule="auto"/>
        <w:ind w:left="113" w:right="113" w:firstLine="595"/>
        <w:jc w:val="both"/>
      </w:pPr>
      <w:r w:rsidRPr="00B37795">
        <w:t>Основными ориентирами для сотрудников ПАО «РУСАЛ Братск» являются выполнение производственной программы, повышение эффективности производства,</w:t>
      </w:r>
      <w:r w:rsidR="005837FC">
        <w:t xml:space="preserve"> увеличение производительности, </w:t>
      </w:r>
      <w:r w:rsidR="009B7AEB" w:rsidRPr="009B7AEB">
        <w:t>повышение энергоэффективности</w:t>
      </w:r>
      <w:r w:rsidR="0037367F">
        <w:t xml:space="preserve"> производства алюминия</w:t>
      </w:r>
      <w:r w:rsidR="009B7AEB">
        <w:t xml:space="preserve">, </w:t>
      </w:r>
      <w:r w:rsidRPr="00B37795">
        <w:t>внедрение лучших практик, снижение расходных коэффициентов.</w:t>
      </w:r>
    </w:p>
    <w:p w:rsidR="00F72862" w:rsidRDefault="00F72862" w:rsidP="00735C8F">
      <w:pPr>
        <w:spacing w:line="360" w:lineRule="auto"/>
        <w:ind w:left="113" w:right="113" w:firstLine="595"/>
        <w:jc w:val="both"/>
      </w:pPr>
      <w:r>
        <w:t xml:space="preserve">В 2023 году Братским алюминиевым заводом было произведено </w:t>
      </w:r>
      <w:r w:rsidRPr="00F72862">
        <w:t>1</w:t>
      </w:r>
      <w:r w:rsidR="00877991">
        <w:t xml:space="preserve"> 007,4 тыс. тонн алюминия сырца, что на 1,6 тыс. тонн выше показателя 2022 г. (1 005,8 тыс. тонн).</w:t>
      </w:r>
      <w:r w:rsidR="006A7168">
        <w:t xml:space="preserve"> </w:t>
      </w:r>
      <w:r w:rsidR="00607F8E" w:rsidRPr="00607F8E">
        <w:t xml:space="preserve">Комплекс мероприятий, направленных на повышение ТЭП, позволил в 2023 году относительно </w:t>
      </w:r>
      <w:r w:rsidR="006A7168">
        <w:t xml:space="preserve">факта </w:t>
      </w:r>
      <w:r w:rsidR="00607F8E" w:rsidRPr="00607F8E">
        <w:t>2022 года снизить удельный расход технологической электроэнергии на 41 кВтч/т; удельный расход фтористого алюминия на 0,6 кг/т; удельный расход глинозема на 2,6 кг/т.</w:t>
      </w:r>
      <w:r w:rsidR="00607F8E">
        <w:t xml:space="preserve"> </w:t>
      </w:r>
    </w:p>
    <w:p w:rsidR="000235E4" w:rsidRDefault="006A7168" w:rsidP="009C539F">
      <w:pPr>
        <w:spacing w:after="120" w:line="360" w:lineRule="auto"/>
        <w:ind w:left="113" w:right="113" w:firstLine="595"/>
        <w:jc w:val="both"/>
        <w:rPr>
          <w:bCs/>
        </w:rPr>
      </w:pPr>
      <w:r>
        <w:t>Иркутским алюминиевым заводом было произвед</w:t>
      </w:r>
      <w:r w:rsidRPr="00A207B2">
        <w:t xml:space="preserve">ено   </w:t>
      </w:r>
      <w:r w:rsidR="00A207B2" w:rsidRPr="00A207B2">
        <w:t xml:space="preserve">415,26 </w:t>
      </w:r>
      <w:r w:rsidRPr="00A207B2">
        <w:t xml:space="preserve">тыс. тонн </w:t>
      </w:r>
      <w:r>
        <w:t>алюминия сырца</w:t>
      </w:r>
      <w:r w:rsidR="00A207B2">
        <w:t xml:space="preserve">, что </w:t>
      </w:r>
      <w:r w:rsidR="00A207B2" w:rsidRPr="00BE486A">
        <w:t xml:space="preserve">на </w:t>
      </w:r>
      <w:r w:rsidR="00BE486A" w:rsidRPr="00BE486A">
        <w:t xml:space="preserve">0,42 </w:t>
      </w:r>
      <w:r w:rsidR="00A207B2" w:rsidRPr="00BE486A">
        <w:t xml:space="preserve">тыс. тонн </w:t>
      </w:r>
      <w:r w:rsidR="00BE486A" w:rsidRPr="00BE486A">
        <w:t>больше</w:t>
      </w:r>
      <w:r w:rsidR="00A207B2" w:rsidRPr="00BE486A">
        <w:t>, чем в 2022 г (</w:t>
      </w:r>
      <w:r w:rsidR="00BE486A" w:rsidRPr="00BE486A">
        <w:t>414,84</w:t>
      </w:r>
      <w:r w:rsidR="00A207B2" w:rsidRPr="00BE486A">
        <w:t xml:space="preserve"> тыс. тонн)</w:t>
      </w:r>
      <w:r w:rsidRPr="00BE486A">
        <w:t xml:space="preserve">. </w:t>
      </w:r>
      <w:r>
        <w:rPr>
          <w:bCs/>
        </w:rPr>
        <w:t>Филиалу</w:t>
      </w:r>
      <w:r w:rsidRPr="006A7168">
        <w:rPr>
          <w:bCs/>
        </w:rPr>
        <w:t xml:space="preserve"> </w:t>
      </w:r>
      <w:r w:rsidR="008E5F51">
        <w:rPr>
          <w:bCs/>
        </w:rPr>
        <w:t xml:space="preserve">в г. Шелехов </w:t>
      </w:r>
      <w:r w:rsidRPr="006A7168">
        <w:rPr>
          <w:bCs/>
        </w:rPr>
        <w:t>удалось снизить удельные показатели на тонну алюминия-сырца</w:t>
      </w:r>
      <w:r>
        <w:rPr>
          <w:bCs/>
        </w:rPr>
        <w:t xml:space="preserve"> относительно факта </w:t>
      </w:r>
      <w:r w:rsidRPr="006A7168">
        <w:rPr>
          <w:bCs/>
        </w:rPr>
        <w:t>2022 года: расход глинозема по технологии Содерберга на 0,5кг/т, расход фтористого алюмини</w:t>
      </w:r>
      <w:r w:rsidR="00033DAC">
        <w:rPr>
          <w:bCs/>
        </w:rPr>
        <w:t>я по технологии Содерберга на 0,</w:t>
      </w:r>
      <w:r w:rsidRPr="006A7168">
        <w:rPr>
          <w:bCs/>
        </w:rPr>
        <w:t>87 кг/т и расход технологической электроэнергии п</w:t>
      </w:r>
      <w:r w:rsidR="00033DAC">
        <w:rPr>
          <w:bCs/>
        </w:rPr>
        <w:t xml:space="preserve">о технологии Содерберга на </w:t>
      </w:r>
      <w:r w:rsidR="00812F9E">
        <w:rPr>
          <w:bCs/>
        </w:rPr>
        <w:t>13</w:t>
      </w:r>
      <w:r w:rsidR="00033DAC">
        <w:rPr>
          <w:bCs/>
        </w:rPr>
        <w:t xml:space="preserve"> кВ</w:t>
      </w:r>
      <w:r w:rsidRPr="006A7168">
        <w:rPr>
          <w:bCs/>
        </w:rPr>
        <w:t>тч/т и п</w:t>
      </w:r>
      <w:r w:rsidR="00033DAC">
        <w:rPr>
          <w:bCs/>
        </w:rPr>
        <w:t xml:space="preserve">о технологии ОА V серии на </w:t>
      </w:r>
      <w:r w:rsidR="00812F9E">
        <w:rPr>
          <w:bCs/>
        </w:rPr>
        <w:t xml:space="preserve">7 </w:t>
      </w:r>
      <w:r w:rsidR="00033DAC">
        <w:rPr>
          <w:bCs/>
        </w:rPr>
        <w:t>кВ</w:t>
      </w:r>
      <w:r w:rsidRPr="006A7168">
        <w:rPr>
          <w:bCs/>
        </w:rPr>
        <w:t>тч/т.</w:t>
      </w:r>
    </w:p>
    <w:p w:rsidR="006A7168" w:rsidRPr="00CE765F" w:rsidRDefault="006A7168" w:rsidP="00735C8F">
      <w:pPr>
        <w:spacing w:line="360" w:lineRule="auto"/>
        <w:ind w:left="113" w:right="113" w:firstLine="595"/>
        <w:jc w:val="both"/>
        <w:rPr>
          <w:color w:val="FF0000"/>
        </w:rPr>
      </w:pPr>
      <w:r>
        <w:t xml:space="preserve">В 2023 году ПАО «РУСАЛ Братск» произведено 1 429,81 </w:t>
      </w:r>
      <w:r w:rsidRPr="006A7168">
        <w:t>тыс. тонн товарного алюминия</w:t>
      </w:r>
      <w:r w:rsidR="009B7AEB">
        <w:t>, что на 1,36 тыс. тонн выше, чем в 2022 г (1 428,45 тыс. тонн)</w:t>
      </w:r>
      <w:r w:rsidR="00033DAC">
        <w:t>. П</w:t>
      </w:r>
      <w:r w:rsidRPr="006A7168">
        <w:t>олучено</w:t>
      </w:r>
      <w:r w:rsidR="008E5F51">
        <w:t xml:space="preserve"> 499,12 тыс. тонн </w:t>
      </w:r>
      <w:r w:rsidR="008E5F51" w:rsidRPr="008E5F51">
        <w:t>различной продукции с добавленной стоимостью.</w:t>
      </w:r>
      <w:r w:rsidR="008E5F51">
        <w:t xml:space="preserve"> </w:t>
      </w:r>
      <w:r w:rsidR="008E5F51" w:rsidRPr="008E5F51">
        <w:t xml:space="preserve">Из них 1 </w:t>
      </w:r>
      <w:r w:rsidR="008E5F51">
        <w:t>004,97</w:t>
      </w:r>
      <w:r w:rsidR="008E5F51" w:rsidRPr="008E5F51">
        <w:t xml:space="preserve"> тыс. тонн товарного алюминия произведено на площадке Братского алюминиевого завода, в том числе </w:t>
      </w:r>
      <w:r w:rsidR="008E5F51">
        <w:t xml:space="preserve">190,63 тыс. тонн </w:t>
      </w:r>
      <w:r w:rsidR="008E5F51" w:rsidRPr="008E5F51">
        <w:t>продукции с добавленн</w:t>
      </w:r>
      <w:r w:rsidR="005B113F">
        <w:t>ой стоимостью, что составляет 18,97</w:t>
      </w:r>
      <w:r w:rsidR="00033DAC">
        <w:t xml:space="preserve"> %. </w:t>
      </w:r>
      <w:r w:rsidR="008E5F51">
        <w:t>424,84</w:t>
      </w:r>
      <w:r w:rsidR="008E5F51" w:rsidRPr="008E5F51">
        <w:t xml:space="preserve"> тыс. тонн товарного алюминия произведено на площадке филиала в г. Шелехов, при этом продукции с добавленной </w:t>
      </w:r>
      <w:r w:rsidR="009B7AEB">
        <w:t xml:space="preserve">стоимостью </w:t>
      </w:r>
      <w:r w:rsidR="008E5F51">
        <w:t xml:space="preserve">308,49 тыс. </w:t>
      </w:r>
      <w:r w:rsidR="009B7AEB">
        <w:t>тонн, что составляет</w:t>
      </w:r>
      <w:r w:rsidR="008E5F51" w:rsidRPr="008E5F51">
        <w:t xml:space="preserve"> </w:t>
      </w:r>
      <w:r w:rsidR="008E5F51">
        <w:t>72,61</w:t>
      </w:r>
      <w:r w:rsidR="008E5F51" w:rsidRPr="008E5F51">
        <w:t xml:space="preserve"> %. Выручка</w:t>
      </w:r>
      <w:r w:rsidR="008E5F51">
        <w:t xml:space="preserve"> ПАО «РУСАЛ Братск» за 2023</w:t>
      </w:r>
      <w:r w:rsidR="00033DAC">
        <w:t xml:space="preserve"> году</w:t>
      </w:r>
      <w:r w:rsidR="008E5F51" w:rsidRPr="008E5F51">
        <w:t xml:space="preserve"> составила 144 </w:t>
      </w:r>
      <w:r w:rsidR="006F6584">
        <w:t>732,83</w:t>
      </w:r>
      <w:r w:rsidR="008E5F51" w:rsidRPr="008E5F51">
        <w:t xml:space="preserve">   млн. руб., </w:t>
      </w:r>
      <w:r w:rsidR="00033DAC">
        <w:t>что</w:t>
      </w:r>
      <w:r w:rsidR="008E5F51" w:rsidRPr="008E5F51">
        <w:t xml:space="preserve"> на </w:t>
      </w:r>
      <w:r w:rsidR="006F6584">
        <w:t>0,31</w:t>
      </w:r>
      <w:r w:rsidR="008E5F51" w:rsidRPr="008E5F51">
        <w:t xml:space="preserve"> % </w:t>
      </w:r>
      <w:r w:rsidR="00033DAC">
        <w:t>больше, чем в</w:t>
      </w:r>
      <w:r w:rsidR="008E5F51" w:rsidRPr="008E5F51">
        <w:t xml:space="preserve"> </w:t>
      </w:r>
      <w:r w:rsidR="008E5F51">
        <w:t>2022</w:t>
      </w:r>
      <w:r w:rsidR="008E5F51" w:rsidRPr="008E5F51">
        <w:t xml:space="preserve"> г.  (</w:t>
      </w:r>
      <w:r w:rsidR="006F6584">
        <w:t>144 280,30</w:t>
      </w:r>
      <w:r w:rsidR="008E5F51" w:rsidRPr="008E5F51">
        <w:t xml:space="preserve"> млн. руб.).</w:t>
      </w:r>
      <w:r w:rsidR="008E5F51" w:rsidRPr="00AF7C39">
        <w:t xml:space="preserve"> </w:t>
      </w:r>
      <w:r w:rsidR="00A3715D" w:rsidRPr="00AF7C39">
        <w:t>Убыток в</w:t>
      </w:r>
      <w:r w:rsidR="006F6584" w:rsidRPr="00AF7C39">
        <w:t xml:space="preserve"> 2023</w:t>
      </w:r>
      <w:r w:rsidR="008E5F51" w:rsidRPr="00AF7C39">
        <w:t xml:space="preserve"> г. сос</w:t>
      </w:r>
      <w:r w:rsidR="006F6584" w:rsidRPr="00AF7C39">
        <w:t>тавил 11 327,25 млн. руб., в 2022 г. убыток составил 2 91</w:t>
      </w:r>
      <w:r w:rsidR="00A3715D" w:rsidRPr="00AF7C39">
        <w:t>5,20 млн. руб</w:t>
      </w:r>
      <w:r w:rsidR="008E5F51" w:rsidRPr="00AF7C39">
        <w:t>.</w:t>
      </w:r>
      <w:r w:rsidR="00A3715D" w:rsidRPr="00AF7C39">
        <w:t xml:space="preserve"> </w:t>
      </w:r>
      <w:r w:rsidR="008E5F51" w:rsidRPr="00AF7C39">
        <w:t xml:space="preserve"> </w:t>
      </w:r>
      <w:r w:rsidR="006F6584" w:rsidRPr="00AF7C39">
        <w:t xml:space="preserve">Это связано с </w:t>
      </w:r>
      <w:r w:rsidR="008E5F51" w:rsidRPr="00AF7C39">
        <w:t>отрицательными курсовыми разницами.</w:t>
      </w:r>
    </w:p>
    <w:p w:rsidR="005B113F" w:rsidRDefault="005B113F" w:rsidP="00735C8F">
      <w:pPr>
        <w:spacing w:line="360" w:lineRule="auto"/>
        <w:ind w:left="113" w:right="113" w:firstLine="595"/>
        <w:jc w:val="both"/>
      </w:pPr>
      <w:r w:rsidRPr="005B113F">
        <w:t>В таблице 1 приведены производственные показатели Братского алюминиевого завода и фил</w:t>
      </w:r>
      <w:r>
        <w:t>иала в г. Шелехов по итогам 2023</w:t>
      </w:r>
      <w:r w:rsidR="00B07BE1">
        <w:t xml:space="preserve"> г.</w:t>
      </w:r>
    </w:p>
    <w:p w:rsidR="009C539F" w:rsidRDefault="009C539F" w:rsidP="00735C8F">
      <w:pPr>
        <w:spacing w:line="360" w:lineRule="auto"/>
        <w:ind w:left="113" w:right="113" w:firstLine="595"/>
        <w:jc w:val="both"/>
      </w:pPr>
    </w:p>
    <w:p w:rsidR="009C539F" w:rsidRPr="005B113F" w:rsidRDefault="009C539F" w:rsidP="00735C8F">
      <w:pPr>
        <w:spacing w:line="360" w:lineRule="auto"/>
        <w:ind w:left="113" w:right="113" w:firstLine="595"/>
        <w:jc w:val="both"/>
      </w:pPr>
    </w:p>
    <w:p w:rsidR="005B113F" w:rsidRPr="005B113F" w:rsidRDefault="005B113F" w:rsidP="00735C8F">
      <w:pPr>
        <w:spacing w:line="360" w:lineRule="auto"/>
        <w:ind w:left="113" w:right="113" w:firstLine="595"/>
        <w:jc w:val="both"/>
      </w:pPr>
      <w:r w:rsidRPr="005B113F">
        <w:t>Таблица 1. Производственные пока</w:t>
      </w:r>
      <w:r>
        <w:t>затели ПАО «РУСАЛ Братск» в 2023</w:t>
      </w:r>
      <w:r w:rsidRPr="005B113F">
        <w:t xml:space="preserve"> г.  </w:t>
      </w:r>
    </w:p>
    <w:tbl>
      <w:tblPr>
        <w:tblW w:w="103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4"/>
        <w:gridCol w:w="3142"/>
        <w:gridCol w:w="2357"/>
        <w:gridCol w:w="2175"/>
      </w:tblGrid>
      <w:tr w:rsidR="005B113F" w:rsidRPr="00644F00" w:rsidTr="007569F9">
        <w:trPr>
          <w:trHeight w:val="349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 w:rsidRPr="00644F00">
              <w:rPr>
                <w:color w:val="000000"/>
              </w:rPr>
              <w:t>Производство алюминия товарного  (тыс. тонн)</w:t>
            </w:r>
          </w:p>
        </w:tc>
      </w:tr>
      <w:tr w:rsidR="005B113F" w:rsidRPr="00644F00" w:rsidTr="007569F9">
        <w:trPr>
          <w:trHeight w:val="224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rPr>
                <w:color w:val="000000"/>
              </w:rPr>
            </w:pPr>
            <w:r w:rsidRPr="00644F00">
              <w:rPr>
                <w:color w:val="000000"/>
              </w:rPr>
              <w:t>Завод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БрАЗ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ИркАЗ</w:t>
            </w:r>
          </w:p>
        </w:tc>
      </w:tr>
      <w:tr w:rsidR="005B113F" w:rsidRPr="00644F00" w:rsidTr="007569F9">
        <w:trPr>
          <w:trHeight w:val="296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rPr>
                <w:color w:val="000000"/>
              </w:rPr>
            </w:pPr>
            <w:r w:rsidRPr="00644F00">
              <w:rPr>
                <w:color w:val="000000"/>
              </w:rPr>
              <w:t>Товарный алюминий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644F00" w:rsidRDefault="005B113F" w:rsidP="00971AE9">
            <w:pPr>
              <w:jc w:val="center"/>
            </w:pPr>
            <w:r>
              <w:t>1 004,97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644F00" w:rsidRDefault="007611F3" w:rsidP="00971AE9">
            <w:pPr>
              <w:jc w:val="center"/>
            </w:pPr>
            <w:r>
              <w:t>4</w:t>
            </w:r>
            <w:r w:rsidR="005B113F">
              <w:t>24,84</w:t>
            </w:r>
          </w:p>
        </w:tc>
      </w:tr>
      <w:tr w:rsidR="005B113F" w:rsidRPr="00644F00" w:rsidTr="007569F9">
        <w:trPr>
          <w:trHeight w:val="249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jc w:val="both"/>
              <w:rPr>
                <w:color w:val="000000"/>
              </w:rPr>
            </w:pPr>
            <w:r w:rsidRPr="00644F00">
              <w:rPr>
                <w:color w:val="000000"/>
              </w:rPr>
              <w:t>ПДС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190,63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5B113F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308,49</w:t>
            </w:r>
          </w:p>
        </w:tc>
      </w:tr>
      <w:tr w:rsidR="005B113F" w:rsidRPr="00644F00" w:rsidTr="007569F9">
        <w:trPr>
          <w:trHeight w:val="321"/>
        </w:trPr>
        <w:tc>
          <w:tcPr>
            <w:tcW w:w="103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rPr>
                <w:color w:val="000000"/>
              </w:rPr>
            </w:pPr>
            <w:r w:rsidRPr="00644F00">
              <w:rPr>
                <w:color w:val="000000"/>
              </w:rPr>
              <w:t>в том числе:</w:t>
            </w:r>
          </w:p>
        </w:tc>
      </w:tr>
      <w:tr w:rsidR="005B113F" w:rsidRPr="00644F00" w:rsidTr="007569F9">
        <w:trPr>
          <w:trHeight w:val="32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jc w:val="both"/>
              <w:rPr>
                <w:color w:val="000000"/>
              </w:rPr>
            </w:pPr>
            <w:r w:rsidRPr="00644F00">
              <w:rPr>
                <w:color w:val="000000"/>
              </w:rPr>
              <w:t>сплавы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187,54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5B113F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144,95</w:t>
            </w:r>
          </w:p>
        </w:tc>
      </w:tr>
      <w:tr w:rsidR="005B113F" w:rsidRPr="00644F00" w:rsidTr="007569F9">
        <w:trPr>
          <w:trHeight w:val="32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jc w:val="both"/>
              <w:rPr>
                <w:color w:val="000000"/>
              </w:rPr>
            </w:pPr>
            <w:r w:rsidRPr="00644F00">
              <w:rPr>
                <w:color w:val="000000"/>
              </w:rPr>
              <w:t>прочая продукция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6E2D3D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163,54</w:t>
            </w:r>
          </w:p>
        </w:tc>
      </w:tr>
      <w:tr w:rsidR="005B113F" w:rsidRPr="00644F00" w:rsidTr="007569F9">
        <w:trPr>
          <w:trHeight w:val="357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 w:rsidRPr="00644F00">
              <w:rPr>
                <w:color w:val="000000"/>
              </w:rPr>
              <w:t>Технологические показатели (кА)</w:t>
            </w:r>
          </w:p>
        </w:tc>
      </w:tr>
      <w:tr w:rsidR="005B113F" w:rsidRPr="00644F00" w:rsidTr="007569F9">
        <w:trPr>
          <w:trHeight w:val="35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Электролизные корпуса</w:t>
            </w:r>
            <w:r w:rsidRPr="00644F00">
              <w:rPr>
                <w:color w:val="000000"/>
              </w:rPr>
              <w:t xml:space="preserve"> </w:t>
            </w:r>
          </w:p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1-25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 w:rsidRPr="00644F00">
              <w:rPr>
                <w:color w:val="000000"/>
              </w:rPr>
              <w:t>Серии электролиза I, III и IV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 w:rsidRPr="00644F00">
              <w:rPr>
                <w:color w:val="000000"/>
                <w:lang w:val="en-US"/>
              </w:rPr>
              <w:t>V серия электролиза</w:t>
            </w:r>
          </w:p>
        </w:tc>
      </w:tr>
      <w:tr w:rsidR="005B113F" w:rsidRPr="00644F00" w:rsidTr="007569F9">
        <w:trPr>
          <w:trHeight w:val="32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jc w:val="both"/>
              <w:rPr>
                <w:color w:val="000000"/>
              </w:rPr>
            </w:pPr>
            <w:r w:rsidRPr="00644F00">
              <w:rPr>
                <w:color w:val="000000"/>
              </w:rPr>
              <w:t>Сила тока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524E79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167,</w:t>
            </w:r>
            <w:r>
              <w:rPr>
                <w:color w:val="000000"/>
              </w:rPr>
              <w:t>93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169,94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13F" w:rsidRPr="00644F00" w:rsidRDefault="005B113F" w:rsidP="00971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331,2</w:t>
            </w:r>
          </w:p>
        </w:tc>
      </w:tr>
    </w:tbl>
    <w:p w:rsidR="005B113F" w:rsidRPr="005B113F" w:rsidRDefault="00BF4A48" w:rsidP="005B113F">
      <w:pPr>
        <w:spacing w:line="360" w:lineRule="auto"/>
        <w:ind w:left="113" w:right="113" w:firstLine="596"/>
        <w:jc w:val="both"/>
      </w:pPr>
      <w:r>
        <w:tab/>
      </w:r>
    </w:p>
    <w:p w:rsidR="005B113F" w:rsidRPr="005B113F" w:rsidRDefault="005B113F" w:rsidP="00735C8F">
      <w:pPr>
        <w:spacing w:line="360" w:lineRule="auto"/>
        <w:ind w:left="113" w:right="113" w:firstLine="595"/>
        <w:jc w:val="both"/>
      </w:pPr>
      <w:r w:rsidRPr="005B113F">
        <w:t>Показатели производительности труда в пересчете на алюминий товарный приведены в таблице 2.</w:t>
      </w:r>
    </w:p>
    <w:p w:rsidR="005B113F" w:rsidRDefault="005B113F" w:rsidP="00735C8F">
      <w:pPr>
        <w:spacing w:line="360" w:lineRule="auto"/>
        <w:ind w:left="113" w:right="113" w:firstLine="595"/>
        <w:jc w:val="both"/>
      </w:pPr>
      <w:r w:rsidRPr="005B113F">
        <w:t xml:space="preserve">Таблица 2. Производительность </w:t>
      </w:r>
      <w:r>
        <w:t>труда ПАО «РУСАЛ Братск» за 2023</w:t>
      </w:r>
      <w:r w:rsidRPr="005B113F">
        <w:t xml:space="preserve"> г.</w:t>
      </w:r>
    </w:p>
    <w:tbl>
      <w:tblPr>
        <w:tblW w:w="10444" w:type="dxa"/>
        <w:tblInd w:w="-5" w:type="dxa"/>
        <w:tblLook w:val="04A0" w:firstRow="1" w:lastRow="0" w:firstColumn="1" w:lastColumn="0" w:noHBand="0" w:noVBand="1"/>
      </w:tblPr>
      <w:tblGrid>
        <w:gridCol w:w="3757"/>
        <w:gridCol w:w="3265"/>
        <w:gridCol w:w="3422"/>
      </w:tblGrid>
      <w:tr w:rsidR="005B113F" w:rsidRPr="00644F00" w:rsidTr="007569F9">
        <w:trPr>
          <w:trHeight w:val="29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13F" w:rsidRPr="00555A8F" w:rsidRDefault="005B113F" w:rsidP="00971AE9">
            <w:pPr>
              <w:jc w:val="center"/>
            </w:pPr>
            <w:r w:rsidRPr="00555A8F">
              <w:t>Завод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13F" w:rsidRPr="00555A8F" w:rsidRDefault="005B113F" w:rsidP="00971AE9">
            <w:pPr>
              <w:jc w:val="center"/>
            </w:pPr>
            <w:r>
              <w:rPr>
                <w:color w:val="000000"/>
              </w:rPr>
              <w:t>БрАЗ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13F" w:rsidRPr="00555A8F" w:rsidRDefault="005B113F" w:rsidP="00971AE9">
            <w:pPr>
              <w:jc w:val="center"/>
            </w:pPr>
            <w:r>
              <w:rPr>
                <w:color w:val="000000"/>
              </w:rPr>
              <w:t>ИркАЗ</w:t>
            </w:r>
          </w:p>
        </w:tc>
      </w:tr>
      <w:tr w:rsidR="005B113F" w:rsidRPr="00644F00" w:rsidTr="007569F9">
        <w:trPr>
          <w:trHeight w:val="419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5B113F" w:rsidP="00971AE9">
            <w:pPr>
              <w:jc w:val="both"/>
            </w:pPr>
            <w:r w:rsidRPr="00644F00">
              <w:t>Производительность, тн/чел.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F87215" w:rsidP="00971AE9">
            <w:pPr>
              <w:jc w:val="center"/>
            </w:pPr>
            <w:r>
              <w:t>244,88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13F" w:rsidRPr="00644F00" w:rsidRDefault="00F87215" w:rsidP="00971AE9">
            <w:pPr>
              <w:jc w:val="center"/>
            </w:pPr>
            <w:r>
              <w:t>205,92</w:t>
            </w:r>
          </w:p>
        </w:tc>
      </w:tr>
    </w:tbl>
    <w:p w:rsidR="00C228C8" w:rsidRPr="00735C8F" w:rsidRDefault="00C228C8" w:rsidP="009C539F">
      <w:pPr>
        <w:spacing w:before="120" w:line="360" w:lineRule="auto"/>
        <w:ind w:left="113" w:right="113" w:firstLine="595"/>
        <w:jc w:val="both"/>
      </w:pPr>
      <w:r w:rsidRPr="00735C8F">
        <w:t>Одним из ключевых принципов деятельности ПАО «РУСАЛ Братск» является минимизация негативного воздействия на окружающую среду.</w:t>
      </w:r>
    </w:p>
    <w:p w:rsidR="00C228C8" w:rsidRPr="00735C8F" w:rsidRDefault="00C228C8" w:rsidP="00735C8F">
      <w:pPr>
        <w:spacing w:line="360" w:lineRule="auto"/>
        <w:ind w:left="113" w:right="113" w:firstLine="595"/>
        <w:jc w:val="both"/>
      </w:pPr>
      <w:r w:rsidRPr="00735C8F">
        <w:t xml:space="preserve"> Во исполнение Указа Президента РФ № 204 от 07.05.2018 г. ПАО «РУСАЛ Братск» участвует в реализации федеральной программы «Чистый воздух» и </w:t>
      </w:r>
      <w:r w:rsidR="00694D8B" w:rsidRPr="00694D8B">
        <w:t xml:space="preserve">в </w:t>
      </w:r>
      <w:r w:rsidR="00694D8B">
        <w:t>муниципальной программе</w:t>
      </w:r>
      <w:r w:rsidRPr="00735C8F">
        <w:t xml:space="preserve"> «Снижение выбросов загрязняющих веществ в атмосферный воздух города Братска».</w:t>
      </w:r>
    </w:p>
    <w:p w:rsidR="00C228C8" w:rsidRPr="00735C8F" w:rsidRDefault="00C228C8" w:rsidP="00735C8F">
      <w:pPr>
        <w:spacing w:line="360" w:lineRule="auto"/>
        <w:ind w:left="113" w:right="113" w:firstLine="595"/>
        <w:jc w:val="both"/>
      </w:pPr>
      <w:r w:rsidRPr="00735C8F">
        <w:t>Одной из главных задач Братского алюминиевого завода в рамках Программы повышения экологической эффективности является внедрение технологии «Экологический Содерберг» и   совершенствование системы очистки электролизных газов путем:</w:t>
      </w:r>
    </w:p>
    <w:p w:rsidR="00C228C8" w:rsidRPr="00735C8F" w:rsidRDefault="004B05CC" w:rsidP="00735C8F">
      <w:pPr>
        <w:spacing w:line="360" w:lineRule="auto"/>
        <w:ind w:left="113" w:right="113" w:firstLine="595"/>
        <w:jc w:val="both"/>
      </w:pPr>
      <w:r w:rsidRPr="00735C8F">
        <w:t xml:space="preserve">- </w:t>
      </w:r>
      <w:r w:rsidR="00C228C8" w:rsidRPr="00735C8F">
        <w:t>строительства и ввода в эксплуатацию «сухих» газоочистных установок (СГОУ), позволяющих улавливать до 99,8% фтористых соединений. В декабре 2023</w:t>
      </w:r>
      <w:r w:rsidR="00694D8B">
        <w:t xml:space="preserve"> года</w:t>
      </w:r>
      <w:r w:rsidR="00C228C8" w:rsidRPr="00735C8F">
        <w:t xml:space="preserve"> введена в эксплуатацию СГОУ №82, начато строительство СГОУ №92. </w:t>
      </w:r>
      <w:r w:rsidR="00160A14" w:rsidRPr="00735C8F">
        <w:t xml:space="preserve"> </w:t>
      </w:r>
      <w:r w:rsidR="00C228C8" w:rsidRPr="00735C8F">
        <w:t>За 2023 год на строительство СГОУ освоено 1 500,54 млн. рублей;</w:t>
      </w:r>
    </w:p>
    <w:p w:rsidR="00735C8F" w:rsidRPr="00735C8F" w:rsidRDefault="00C228C8" w:rsidP="00735C8F">
      <w:pPr>
        <w:spacing w:line="360" w:lineRule="auto"/>
        <w:ind w:left="113" w:right="113" w:firstLine="595"/>
        <w:jc w:val="both"/>
      </w:pPr>
      <w:r w:rsidRPr="00735C8F">
        <w:t>- модернизации действующего газоочистного оборудования. В 2023 году выполнена модернизация второй ступени МГОУ №62,</w:t>
      </w:r>
      <w:r w:rsidR="00971AE9">
        <w:t xml:space="preserve"> №</w:t>
      </w:r>
      <w:r w:rsidRPr="00735C8F">
        <w:t>7</w:t>
      </w:r>
      <w:r w:rsidR="00735C8F" w:rsidRPr="00735C8F">
        <w:t>1,</w:t>
      </w:r>
      <w:r w:rsidR="00971AE9">
        <w:t xml:space="preserve"> №</w:t>
      </w:r>
      <w:r w:rsidR="00735C8F" w:rsidRPr="00735C8F">
        <w:t>72 и освоено 112,32 млн. руб.</w:t>
      </w:r>
    </w:p>
    <w:p w:rsidR="00C228C8" w:rsidRPr="00735C8F" w:rsidRDefault="00971AE9" w:rsidP="00735C8F">
      <w:pPr>
        <w:spacing w:line="360" w:lineRule="auto"/>
        <w:ind w:left="113" w:right="113" w:firstLine="595"/>
        <w:jc w:val="both"/>
      </w:pPr>
      <w:r>
        <w:t xml:space="preserve">- установки </w:t>
      </w:r>
      <w:r w:rsidR="00DD7D4B">
        <w:t>146</w:t>
      </w:r>
      <w:r w:rsidR="00C228C8" w:rsidRPr="00735C8F">
        <w:t xml:space="preserve"> электролизёров по технологии </w:t>
      </w:r>
      <w:r>
        <w:t xml:space="preserve">«ЭкоСодерберга», обеспечивающих </w:t>
      </w:r>
      <w:r w:rsidR="00C228C8" w:rsidRPr="00735C8F">
        <w:t>высокую степень укрытия и дожига анодных газов, в рамках капитального ремонта. Освоено в 2023 году 369,9   млн. руб.</w:t>
      </w:r>
    </w:p>
    <w:p w:rsidR="00C228C8" w:rsidRPr="00735C8F" w:rsidRDefault="00C228C8" w:rsidP="00735C8F">
      <w:pPr>
        <w:spacing w:line="360" w:lineRule="auto"/>
        <w:ind w:left="113" w:right="113" w:firstLine="595"/>
        <w:jc w:val="both"/>
      </w:pPr>
      <w:r w:rsidRPr="00735C8F">
        <w:t>В 2023 году реализация природоохранных мероприятий на Братском алюминиевом заводе позволила сократить выбросы на 3,3% относительно факта 2022 года.</w:t>
      </w:r>
    </w:p>
    <w:p w:rsidR="00C228C8" w:rsidRPr="00735C8F" w:rsidRDefault="00C228C8" w:rsidP="00735C8F">
      <w:pPr>
        <w:spacing w:line="360" w:lineRule="auto"/>
        <w:ind w:left="113" w:right="113" w:firstLine="595"/>
        <w:jc w:val="both"/>
      </w:pPr>
      <w:r w:rsidRPr="00735C8F">
        <w:t>Помимо этого, для выполнения целей национального проекта «Экология» и федеральной программы «Чистый воздух» для снижения экологической нагрузки от действующего производства на Братском алюминиевом заводе положено начало проекта «Экологическая модернизация БрАЗ», в рамках которого планируется перевод части объемов производства на современную технологию с предварительно обожженными анодами на электролизёрах РА-550. РА-550 способны обеспечить высокие экологические и технико-экономические показатели производства первичного алюминия, которые позволят, в частности, исключить выбросы бенз(а)пирена в процессе электролиза алюминия в новых корпусах, а также существенно снизить выбросы фтористых соединений.</w:t>
      </w:r>
    </w:p>
    <w:p w:rsidR="00160A14" w:rsidRPr="00735C8F" w:rsidRDefault="00160A14" w:rsidP="00735C8F">
      <w:pPr>
        <w:spacing w:line="360" w:lineRule="auto"/>
        <w:ind w:left="113" w:right="113" w:firstLine="595"/>
        <w:jc w:val="both"/>
      </w:pPr>
      <w:r w:rsidRPr="00735C8F">
        <w:t>На Иркутском алюминиевом заводе в 2023 году также продолжается реализация инвестиционного проекта «Внедрение экологически приемлемой технологии</w:t>
      </w:r>
      <w:r w:rsidR="002F7F6C" w:rsidRPr="00735C8F">
        <w:t xml:space="preserve"> ЭкоСодерберга». Строительство </w:t>
      </w:r>
      <w:r w:rsidR="00971AE9">
        <w:t>С</w:t>
      </w:r>
      <w:r w:rsidRPr="00735C8F">
        <w:t>ГОУ. Выполнены и в дальнейшем реализуются следующие мероприятия:</w:t>
      </w:r>
    </w:p>
    <w:p w:rsidR="00C06206" w:rsidRPr="00735C8F" w:rsidRDefault="00C06206" w:rsidP="00735C8F">
      <w:pPr>
        <w:pStyle w:val="af"/>
        <w:spacing w:line="360" w:lineRule="auto"/>
        <w:ind w:left="113" w:right="113" w:firstLine="595"/>
        <w:jc w:val="both"/>
      </w:pPr>
      <w:r w:rsidRPr="00735C8F">
        <w:t xml:space="preserve">- </w:t>
      </w:r>
      <w:r w:rsidR="00160A14" w:rsidRPr="00735C8F">
        <w:t>356 электролизеров переведено на технологию</w:t>
      </w:r>
      <w:r w:rsidRPr="00735C8F">
        <w:t xml:space="preserve"> «ЭкоСодерберг» (из них 43 были </w:t>
      </w:r>
    </w:p>
    <w:p w:rsidR="00160A14" w:rsidRPr="00735C8F" w:rsidRDefault="00160A14" w:rsidP="00735C8F">
      <w:pPr>
        <w:spacing w:line="360" w:lineRule="auto"/>
        <w:ind w:right="113"/>
        <w:jc w:val="both"/>
      </w:pPr>
      <w:r w:rsidRPr="00735C8F">
        <w:t>переведены в 2023 году);</w:t>
      </w:r>
    </w:p>
    <w:p w:rsidR="00D57979" w:rsidRPr="00735C8F" w:rsidRDefault="00C06206" w:rsidP="00735C8F">
      <w:pPr>
        <w:pStyle w:val="af"/>
        <w:spacing w:line="360" w:lineRule="auto"/>
        <w:ind w:left="113" w:right="113" w:firstLine="595"/>
        <w:jc w:val="both"/>
      </w:pPr>
      <w:r w:rsidRPr="00735C8F">
        <w:t xml:space="preserve">- </w:t>
      </w:r>
      <w:r w:rsidR="00D57979" w:rsidRPr="00735C8F">
        <w:t>запущены в эксплуатацию СГОУ №</w:t>
      </w:r>
      <w:r w:rsidR="00160A14" w:rsidRPr="00735C8F">
        <w:t>11,</w:t>
      </w:r>
      <w:r w:rsidR="00D57979" w:rsidRPr="00735C8F">
        <w:t xml:space="preserve"> №</w:t>
      </w:r>
      <w:r w:rsidR="00160A14" w:rsidRPr="00735C8F">
        <w:t>31,</w:t>
      </w:r>
      <w:r w:rsidR="00D57979" w:rsidRPr="00735C8F">
        <w:t xml:space="preserve"> №</w:t>
      </w:r>
      <w:r w:rsidR="00160A14" w:rsidRPr="00735C8F">
        <w:t>32,</w:t>
      </w:r>
      <w:r w:rsidR="00D57979" w:rsidRPr="00735C8F">
        <w:t xml:space="preserve"> №</w:t>
      </w:r>
      <w:r w:rsidR="00160A14" w:rsidRPr="00735C8F">
        <w:t>42,</w:t>
      </w:r>
      <w:r w:rsidR="00D57979" w:rsidRPr="00735C8F">
        <w:t xml:space="preserve"> №12 (в 2023 году начато </w:t>
      </w:r>
    </w:p>
    <w:p w:rsidR="00160A14" w:rsidRPr="00735C8F" w:rsidRDefault="00160A14" w:rsidP="00735C8F">
      <w:pPr>
        <w:spacing w:line="360" w:lineRule="auto"/>
        <w:ind w:right="113"/>
        <w:jc w:val="both"/>
      </w:pPr>
      <w:r w:rsidRPr="00735C8F">
        <w:t>строительство СГОУ №41)</w:t>
      </w:r>
      <w:r w:rsidR="00971AE9">
        <w:t>;</w:t>
      </w:r>
    </w:p>
    <w:p w:rsidR="00160A14" w:rsidRPr="00735C8F" w:rsidRDefault="00C06206" w:rsidP="00735C8F">
      <w:pPr>
        <w:pStyle w:val="af"/>
        <w:spacing w:line="360" w:lineRule="auto"/>
        <w:ind w:left="113" w:right="113" w:firstLine="595"/>
        <w:jc w:val="both"/>
      </w:pPr>
      <w:r w:rsidRPr="00735C8F">
        <w:t xml:space="preserve">- </w:t>
      </w:r>
      <w:r w:rsidR="00160A14" w:rsidRPr="00735C8F">
        <w:t xml:space="preserve">планируется перевод на новую систему газоудаления всех 6 корпусов действующего </w:t>
      </w:r>
    </w:p>
    <w:p w:rsidR="005A22A0" w:rsidRPr="00735C8F" w:rsidRDefault="00160A14" w:rsidP="00735C8F">
      <w:pPr>
        <w:spacing w:line="360" w:lineRule="auto"/>
        <w:ind w:right="113"/>
        <w:jc w:val="both"/>
      </w:pPr>
      <w:r w:rsidRPr="00735C8F">
        <w:t>производства.</w:t>
      </w:r>
    </w:p>
    <w:p w:rsidR="00DB2575" w:rsidRDefault="00160A14" w:rsidP="009C539F">
      <w:pPr>
        <w:spacing w:after="120" w:line="360" w:lineRule="auto"/>
        <w:ind w:left="113" w:right="113" w:firstLine="595"/>
        <w:jc w:val="both"/>
      </w:pPr>
      <w:r w:rsidRPr="00735C8F">
        <w:t>В 2023 году на реализацию природоохранных инвестиционных мероприятий Иркутским алюминиевым заводом затрачено более 422 млн. рублей. Реализация прое</w:t>
      </w:r>
      <w:r w:rsidR="00971AE9">
        <w:t>кта экологической модернизации ф</w:t>
      </w:r>
      <w:r w:rsidRPr="00735C8F">
        <w:t>илиала ПАО «РУСАЛ Братск» в г. Шелехов позволит снизить выбросы смолистых веществ и бенз(а)пирена, пыли неорганической, фторидов газообразных и твердых на 14-16%. Эффективность очистки загрязняющих веществ составляет более 99,0 %.</w:t>
      </w:r>
    </w:p>
    <w:p w:rsidR="00CE765F" w:rsidRDefault="00CE765F" w:rsidP="00CE765F">
      <w:pPr>
        <w:spacing w:line="360" w:lineRule="auto"/>
        <w:ind w:left="113" w:right="113" w:firstLine="595"/>
        <w:jc w:val="both"/>
      </w:pPr>
      <w:r>
        <w:t xml:space="preserve">Коммерческой дирекцией </w:t>
      </w:r>
      <w:r w:rsidR="00BE2F5E">
        <w:t xml:space="preserve">в 2023 г </w:t>
      </w:r>
      <w:r>
        <w:t>выполнены поставленные задачи по оптимизации затрат и увеличению доходности.</w:t>
      </w:r>
    </w:p>
    <w:p w:rsidR="00CE765F" w:rsidRDefault="00BE2F5E" w:rsidP="00150AB3">
      <w:pPr>
        <w:spacing w:line="360" w:lineRule="auto"/>
        <w:ind w:left="113" w:right="113" w:firstLine="595"/>
        <w:jc w:val="both"/>
      </w:pPr>
      <w:r>
        <w:t xml:space="preserve">Братским алюминиевым заводом в рамках снижения оборотного капитала </w:t>
      </w:r>
      <w:r w:rsidR="00150AB3">
        <w:t xml:space="preserve">был осуществлен </w:t>
      </w:r>
      <w:r w:rsidR="00150AB3" w:rsidRPr="00BE2F5E">
        <w:t>контроль</w:t>
      </w:r>
      <w:r w:rsidR="00150AB3" w:rsidRPr="00150AB3">
        <w:t xml:space="preserve"> за закупаемым колич</w:t>
      </w:r>
      <w:r w:rsidR="00150AB3">
        <w:t>еством материалов, своевременно вовлечены материалы</w:t>
      </w:r>
      <w:r w:rsidR="00150AB3" w:rsidRPr="00150AB3">
        <w:t xml:space="preserve"> в произ</w:t>
      </w:r>
      <w:r w:rsidR="00150AB3">
        <w:t>водственный процесс и реализованы невостребованные</w:t>
      </w:r>
      <w:r w:rsidR="00150AB3" w:rsidRPr="00150AB3">
        <w:t xml:space="preserve"> м</w:t>
      </w:r>
      <w:r w:rsidR="00150AB3">
        <w:t xml:space="preserve">атериалы на другие предприятия. Комплекс данных мероприятий позволил в 2023 г. снизить уровень запасов </w:t>
      </w:r>
      <w:r w:rsidR="00150AB3" w:rsidRPr="00BE2F5E">
        <w:t>с</w:t>
      </w:r>
      <w:r w:rsidRPr="00BE2F5E">
        <w:t xml:space="preserve"> 318 млн.</w:t>
      </w:r>
      <w:r>
        <w:t xml:space="preserve"> </w:t>
      </w:r>
      <w:r w:rsidRPr="00BE2F5E">
        <w:t>руб</w:t>
      </w:r>
      <w:r>
        <w:t>.</w:t>
      </w:r>
      <w:r w:rsidRPr="00BE2F5E">
        <w:t xml:space="preserve"> до 261 млн.</w:t>
      </w:r>
      <w:r>
        <w:t xml:space="preserve"> </w:t>
      </w:r>
      <w:r w:rsidRPr="00BE2F5E">
        <w:t>руб. (-57 млн.</w:t>
      </w:r>
      <w:r>
        <w:t xml:space="preserve"> </w:t>
      </w:r>
      <w:r w:rsidR="00150AB3">
        <w:t xml:space="preserve">руб.). </w:t>
      </w:r>
      <w:r w:rsidR="00150AB3" w:rsidRPr="00150AB3">
        <w:t xml:space="preserve">Уровень запасов без расхода и с оборачиваемостью свыше 1 года </w:t>
      </w:r>
      <w:r w:rsidR="00150AB3">
        <w:t>был достигнут и составил</w:t>
      </w:r>
      <w:r w:rsidR="00150AB3" w:rsidRPr="00150AB3">
        <w:t xml:space="preserve"> 7,88 млн.</w:t>
      </w:r>
      <w:r w:rsidR="00150AB3">
        <w:t xml:space="preserve"> </w:t>
      </w:r>
      <w:r w:rsidR="00150AB3" w:rsidRPr="00150AB3">
        <w:t>руб., при целевом показателе 12,49 млн.</w:t>
      </w:r>
      <w:r w:rsidR="00150AB3">
        <w:t xml:space="preserve"> </w:t>
      </w:r>
      <w:r w:rsidR="00150AB3" w:rsidRPr="00150AB3">
        <w:t xml:space="preserve">руб. Оборачиваемость запасов </w:t>
      </w:r>
      <w:r w:rsidR="00150AB3">
        <w:t>составила</w:t>
      </w:r>
      <w:r w:rsidR="00150AB3" w:rsidRPr="00150AB3">
        <w:t xml:space="preserve"> 33 дня, при целевом показателе 37 дней. Неликвидные материалы</w:t>
      </w:r>
      <w:r w:rsidR="00150AB3">
        <w:t xml:space="preserve"> на конец отчетного периода</w:t>
      </w:r>
      <w:r w:rsidR="00150AB3" w:rsidRPr="00150AB3">
        <w:t xml:space="preserve"> отсутствуют.</w:t>
      </w:r>
      <w:r w:rsidR="00150AB3">
        <w:t xml:space="preserve"> </w:t>
      </w:r>
    </w:p>
    <w:p w:rsidR="007D7801" w:rsidRDefault="007D7801" w:rsidP="007D7801">
      <w:pPr>
        <w:spacing w:line="360" w:lineRule="auto"/>
        <w:ind w:left="113" w:right="113" w:firstLine="595"/>
        <w:jc w:val="both"/>
      </w:pPr>
      <w:r>
        <w:t>Иркутским алюминиевым заводом в рамках снижения оборотного капитала</w:t>
      </w:r>
      <w:r w:rsidR="003B1515">
        <w:t xml:space="preserve"> за 2023 г.</w:t>
      </w:r>
      <w:r>
        <w:t xml:space="preserve"> были достигнуты следующие результаты:</w:t>
      </w:r>
      <w:r w:rsidR="003B1515">
        <w:t xml:space="preserve"> </w:t>
      </w:r>
      <w:r w:rsidRPr="007D7801">
        <w:t>уровень запасов снижен с 4,3 млн.</w:t>
      </w:r>
      <w:r>
        <w:t xml:space="preserve"> </w:t>
      </w:r>
      <w:r w:rsidRPr="007D7801">
        <w:t>руб. до 3,92 млн.</w:t>
      </w:r>
      <w:r>
        <w:t xml:space="preserve"> </w:t>
      </w:r>
      <w:r w:rsidRPr="007D7801">
        <w:t>руб. (</w:t>
      </w:r>
      <w:r w:rsidR="00971AE9">
        <w:t xml:space="preserve">- </w:t>
      </w:r>
      <w:r w:rsidRPr="007D7801">
        <w:t>0,38 млн.</w:t>
      </w:r>
      <w:r>
        <w:t xml:space="preserve"> </w:t>
      </w:r>
      <w:r w:rsidRPr="007D7801">
        <w:t>руб.).</w:t>
      </w:r>
      <w:r>
        <w:t xml:space="preserve"> </w:t>
      </w:r>
      <w:r w:rsidRPr="007D7801">
        <w:t xml:space="preserve">Уровень запасов без расхода и с оборачиваемостью свыше 1 года </w:t>
      </w:r>
      <w:r>
        <w:t>был достигнут и составил</w:t>
      </w:r>
      <w:r w:rsidRPr="007D7801">
        <w:t xml:space="preserve"> 6,3 млн.</w:t>
      </w:r>
      <w:r>
        <w:t xml:space="preserve"> </w:t>
      </w:r>
      <w:r w:rsidRPr="007D7801">
        <w:t>руб., при целевом показателе 10,8 млн.</w:t>
      </w:r>
      <w:r>
        <w:t xml:space="preserve"> </w:t>
      </w:r>
      <w:r w:rsidRPr="007D7801">
        <w:t xml:space="preserve">руб. Оборачиваемость запасов </w:t>
      </w:r>
      <w:r>
        <w:t xml:space="preserve">составила </w:t>
      </w:r>
      <w:r w:rsidRPr="007D7801">
        <w:t>55 дней, при целевом показателе 65 дней. Неликвидные материалы отсутствуют.</w:t>
      </w:r>
    </w:p>
    <w:p w:rsidR="00150AB3" w:rsidRDefault="00150AB3" w:rsidP="00150AB3">
      <w:pPr>
        <w:spacing w:line="360" w:lineRule="auto"/>
        <w:ind w:left="113" w:right="113" w:firstLine="595"/>
        <w:jc w:val="both"/>
      </w:pPr>
      <w:r>
        <w:t xml:space="preserve">За 2023 г. </w:t>
      </w:r>
      <w:r w:rsidR="007D7801">
        <w:t xml:space="preserve">Братским алюминиевым заводом </w:t>
      </w:r>
      <w:r w:rsidR="0078480A">
        <w:t>были</w:t>
      </w:r>
      <w:r>
        <w:t xml:space="preserve"> реализованы </w:t>
      </w:r>
      <w:r w:rsidR="0078480A" w:rsidRPr="0078480A">
        <w:t>лома черных и цветных металлов на сумму 418,</w:t>
      </w:r>
      <w:r w:rsidR="0078480A">
        <w:t>53</w:t>
      </w:r>
      <w:r w:rsidR="0078480A" w:rsidRPr="0078480A">
        <w:t xml:space="preserve"> млн. руб</w:t>
      </w:r>
      <w:r w:rsidR="0078480A">
        <w:t>. и отходы</w:t>
      </w:r>
      <w:r w:rsidR="0078480A" w:rsidRPr="0078480A">
        <w:t xml:space="preserve"> производства на сумму 45,</w:t>
      </w:r>
      <w:r w:rsidR="0078480A">
        <w:t>10</w:t>
      </w:r>
      <w:r w:rsidR="0078480A" w:rsidRPr="0078480A">
        <w:t xml:space="preserve"> млн. руб</w:t>
      </w:r>
      <w:r w:rsidR="0078480A">
        <w:t>. при совокупном целевом показателе 432,1 млн. руб. (+31,53 млн. руб.) Были реализованы непрофильные активы на сумму 4,07 млн. руб. при целевом показателе 2,8 млн. руб. (+ 1,27 млн. руб.).</w:t>
      </w:r>
      <w:r w:rsidR="003B1515">
        <w:t xml:space="preserve"> Филиалом в г. Шелехов было реализовано ломов черных и цветных металлов на сумму 122,30 млн. руб. и отходов производства на сумму 657,17 млн. </w:t>
      </w:r>
      <w:r w:rsidR="00FC4DBB">
        <w:t>руб.</w:t>
      </w:r>
      <w:r w:rsidR="003B1515">
        <w:t xml:space="preserve">, при общем целевом показателе </w:t>
      </w:r>
      <w:r w:rsidR="006079C9">
        <w:t>740,67</w:t>
      </w:r>
      <w:r w:rsidR="00487A13">
        <w:t xml:space="preserve"> млн. руб. (+</w:t>
      </w:r>
      <w:r w:rsidR="006079C9">
        <w:t>38,8</w:t>
      </w:r>
      <w:r w:rsidR="00487A13">
        <w:t xml:space="preserve"> млн. руб.). Реализовано непрофильных активов на сумму 18,61 млн. руб., при целевом показателе </w:t>
      </w:r>
      <w:r w:rsidR="00FC4DBB">
        <w:t>18,5 млн. руб. (+0,11 млн. руб.).</w:t>
      </w:r>
    </w:p>
    <w:p w:rsidR="00FC4DBB" w:rsidRDefault="00FC4DBB" w:rsidP="007D7801">
      <w:pPr>
        <w:spacing w:line="360" w:lineRule="auto"/>
        <w:ind w:left="113" w:right="113" w:firstLine="595"/>
        <w:jc w:val="both"/>
      </w:pPr>
      <w:r>
        <w:t>ПАО «РУСАЛ Братск»</w:t>
      </w:r>
      <w:r w:rsidR="0078480A">
        <w:t xml:space="preserve"> на постоянной основе разрабатываются </w:t>
      </w:r>
      <w:r w:rsidR="007D7801">
        <w:t xml:space="preserve">и внедряются </w:t>
      </w:r>
      <w:r w:rsidR="0078480A">
        <w:t xml:space="preserve">мероприятия </w:t>
      </w:r>
      <w:r w:rsidR="007D7801">
        <w:t xml:space="preserve">по увеличению загрузки контейнеров и вагонов. </w:t>
      </w:r>
    </w:p>
    <w:p w:rsidR="0078480A" w:rsidRDefault="000F2F65" w:rsidP="00096077">
      <w:pPr>
        <w:spacing w:line="360" w:lineRule="auto"/>
        <w:ind w:left="113" w:right="113" w:firstLine="595"/>
        <w:jc w:val="both"/>
      </w:pPr>
      <w:r>
        <w:t>Братским алюминиевым заводом в 2023 г.</w:t>
      </w:r>
      <w:r w:rsidR="007D7801">
        <w:t xml:space="preserve"> </w:t>
      </w:r>
      <w:r>
        <w:t>было погружено и отправлено</w:t>
      </w:r>
      <w:r w:rsidR="007D7801" w:rsidRPr="007D7801">
        <w:t xml:space="preserve"> 4</w:t>
      </w:r>
      <w:r w:rsidR="00096077">
        <w:t xml:space="preserve"> контейнерных </w:t>
      </w:r>
      <w:r w:rsidR="007D7801" w:rsidRPr="007D7801">
        <w:t>по</w:t>
      </w:r>
      <w:r w:rsidR="002D06E0">
        <w:t xml:space="preserve">езда из 40 футовых контейнеров. </w:t>
      </w:r>
      <w:r w:rsidR="007D7801" w:rsidRPr="007D7801">
        <w:t>Ранее отправка контейнерных поездов из 40 футовых контейнеров не осуществлялась. Отгрузка в 40 футо</w:t>
      </w:r>
      <w:r w:rsidR="007D7801">
        <w:t>вых контейнерах</w:t>
      </w:r>
      <w:r w:rsidR="007D7801" w:rsidRPr="007D7801">
        <w:t xml:space="preserve"> является стратегической в направлении </w:t>
      </w:r>
      <w:r w:rsidR="007D7801">
        <w:t>в КНР</w:t>
      </w:r>
      <w:r w:rsidR="007D7801" w:rsidRPr="007D7801">
        <w:t>.</w:t>
      </w:r>
      <w:r w:rsidR="007D7801">
        <w:t xml:space="preserve">  </w:t>
      </w:r>
      <w:r>
        <w:t>О</w:t>
      </w:r>
      <w:r w:rsidR="007D7801" w:rsidRPr="007D7801">
        <w:t>тгружен 31 контейнерный поезд с 20 футовыми контейнерами.</w:t>
      </w:r>
      <w:r w:rsidR="00096077">
        <w:t xml:space="preserve"> Р</w:t>
      </w:r>
      <w:r w:rsidR="0090754A">
        <w:t>азработана и применена схема погрузки</w:t>
      </w:r>
      <w:r w:rsidR="007D7801" w:rsidRPr="007D7801">
        <w:t xml:space="preserve"> с </w:t>
      </w:r>
      <w:r w:rsidR="0090754A">
        <w:t>комплектами</w:t>
      </w:r>
      <w:r w:rsidR="007D7801" w:rsidRPr="007D7801">
        <w:t xml:space="preserve"> креплений МВ КТБ 12.7</w:t>
      </w:r>
      <w:r w:rsidR="0090754A">
        <w:t>,</w:t>
      </w:r>
      <w:r w:rsidR="007D7801" w:rsidRPr="007D7801">
        <w:t xml:space="preserve"> </w:t>
      </w:r>
      <w:r w:rsidR="002D06E0">
        <w:t xml:space="preserve">за счет которой </w:t>
      </w:r>
      <w:r w:rsidR="007D7801" w:rsidRPr="007D7801">
        <w:t>увеличивается загрузка полувагона на один слиток, что отражается на стоим</w:t>
      </w:r>
      <w:r w:rsidR="00096077">
        <w:t>ости перевозки одного полувагона, также</w:t>
      </w:r>
      <w:r w:rsidR="007D7801" w:rsidRPr="007D7801">
        <w:t xml:space="preserve"> </w:t>
      </w:r>
      <w:r w:rsidR="00096077">
        <w:t xml:space="preserve">при погрузке плоских слитков по данной схеме </w:t>
      </w:r>
      <w:r w:rsidR="002D06E0">
        <w:t>вместо 3 полувагонов производится отгрузка 2 полувагонов.</w:t>
      </w:r>
      <w:r w:rsidR="00096077">
        <w:t xml:space="preserve"> </w:t>
      </w:r>
    </w:p>
    <w:p w:rsidR="007569F9" w:rsidRDefault="007569F9" w:rsidP="00096077">
      <w:pPr>
        <w:spacing w:line="360" w:lineRule="auto"/>
        <w:ind w:left="113" w:right="113" w:firstLine="595"/>
        <w:jc w:val="both"/>
      </w:pPr>
      <w:r w:rsidRPr="007569F9">
        <w:t>Экономия по транспортным тарифам за счет отправок организованных вагонных групп, маршрутных поезд</w:t>
      </w:r>
      <w:r w:rsidR="00972F8D">
        <w:t>ов составила 34,52</w:t>
      </w:r>
      <w:r w:rsidRPr="007569F9">
        <w:t xml:space="preserve"> млн. </w:t>
      </w:r>
      <w:r>
        <w:t>руб</w:t>
      </w:r>
      <w:r w:rsidRPr="007569F9">
        <w:t>.</w:t>
      </w:r>
    </w:p>
    <w:p w:rsidR="00096077" w:rsidRPr="0078480A" w:rsidRDefault="00096077" w:rsidP="00096077">
      <w:pPr>
        <w:spacing w:line="360" w:lineRule="auto"/>
        <w:ind w:left="113" w:right="113" w:firstLine="595"/>
        <w:jc w:val="both"/>
      </w:pPr>
      <w:r>
        <w:t xml:space="preserve">Иркутским алюминиевым заводом в 2023 г. также была </w:t>
      </w:r>
      <w:r w:rsidRPr="00971AE9">
        <w:t xml:space="preserve">отгрузка </w:t>
      </w:r>
      <w:r w:rsidR="00971AE9" w:rsidRPr="00971AE9">
        <w:t xml:space="preserve">2 </w:t>
      </w:r>
      <w:r>
        <w:t>контейнерных поездов из 40 футовых контейнеров.</w:t>
      </w:r>
      <w:r w:rsidR="007569F9">
        <w:t xml:space="preserve"> Отгружено </w:t>
      </w:r>
      <w:r w:rsidR="007569F9" w:rsidRPr="007569F9">
        <w:t>11 контейнерных поездов с 20 футовыми контейнерами.</w:t>
      </w:r>
    </w:p>
    <w:p w:rsidR="00616E57" w:rsidRDefault="007569F9" w:rsidP="00DE350F">
      <w:pPr>
        <w:spacing w:line="360" w:lineRule="auto"/>
        <w:ind w:left="113" w:right="113" w:firstLine="595"/>
        <w:jc w:val="both"/>
      </w:pPr>
      <w:r w:rsidRPr="007569F9">
        <w:t>Экономия по транспортным тарифам за счет отправок организованных вагонных групп составила более 5,1 млн. руб</w:t>
      </w:r>
      <w:r>
        <w:t>.</w:t>
      </w:r>
    </w:p>
    <w:p w:rsidR="00DE350F" w:rsidRPr="00735C8F" w:rsidRDefault="00DE350F" w:rsidP="009C539F">
      <w:pPr>
        <w:spacing w:after="120" w:line="360" w:lineRule="auto"/>
        <w:ind w:left="113" w:right="113" w:firstLine="595"/>
        <w:jc w:val="both"/>
      </w:pPr>
      <w:r>
        <w:t>Примен</w:t>
      </w:r>
      <w:r w:rsidR="00971AE9">
        <w:t xml:space="preserve">яемая схема ПАО «РУСАЛ Братск» </w:t>
      </w:r>
      <w:r>
        <w:t xml:space="preserve">удаленного декларирования </w:t>
      </w:r>
      <w:r w:rsidRPr="00DE350F">
        <w:t xml:space="preserve">исключает денежные </w:t>
      </w:r>
      <w:r w:rsidR="00971AE9" w:rsidRPr="00DE350F">
        <w:t>затраты</w:t>
      </w:r>
      <w:r w:rsidR="00971AE9">
        <w:t>, связанные</w:t>
      </w:r>
      <w:r w:rsidRPr="00DE350F">
        <w:t xml:space="preserve"> с открытием процедуры таможенного транзита </w:t>
      </w:r>
      <w:r>
        <w:t xml:space="preserve">в таможенном органе отправления, </w:t>
      </w:r>
      <w:r w:rsidRPr="00DE350F">
        <w:t>а также снижает временн</w:t>
      </w:r>
      <w:r>
        <w:t>ые</w:t>
      </w:r>
      <w:r w:rsidRPr="00DE350F">
        <w:t xml:space="preserve"> затрат</w:t>
      </w:r>
      <w:r>
        <w:t>ы,</w:t>
      </w:r>
      <w:r w:rsidRPr="00DE350F">
        <w:t xml:space="preserve"> связанные с закрытием процедуры транзита в таможенном органе назначения при поступлении иностранных товаров в адрес ПАО «РУСАЛ Братск»</w:t>
      </w:r>
      <w:r w:rsidR="00971AE9">
        <w:t>,</w:t>
      </w:r>
      <w:r>
        <w:t xml:space="preserve"> позволила Братскому алюминиевому заводу сэкономить в 2023 г. 3,6 млн. руб. и 0,12 млн. руб. филиалу в г. Шелехов.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В рамках последовательного снижения производственного травматизма, количества аварий, инцидентов и пожаров в 2023 году на Братском алюминиевом заводе проведена реализация следующих мероприятий, направленных на улучшение состояния охраны труда, пожарной и промышленной безопасности: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проведены повторные инструктажи,</w:t>
      </w:r>
      <w:r w:rsidR="00971AE9">
        <w:t xml:space="preserve"> годовая проверка знаний рабочих</w:t>
      </w:r>
      <w:r w:rsidRPr="00735C8F">
        <w:t xml:space="preserve"> по основным и смежным профессиям;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организованы в рамках проверки знаний требований охраны труда изучение рабочими требований документов по охране труда;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 xml:space="preserve">- </w:t>
      </w:r>
      <w:r w:rsidR="00735C8F">
        <w:t xml:space="preserve"> </w:t>
      </w:r>
      <w:r w:rsidRPr="00735C8F">
        <w:t>обеспечено прохождение работниками периодического медосмотра;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 xml:space="preserve">- </w:t>
      </w:r>
      <w:r w:rsidR="00735C8F">
        <w:t xml:space="preserve"> </w:t>
      </w:r>
      <w:r w:rsidRPr="00735C8F">
        <w:t>организована работа медицинского персонала, который проводит предсменный осмотр;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проведены работы по идентификации опасностей на рабочих местах, оценки рисков, управления рисками в производствах;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на все опасные производственные объекты своевременно оформляются страховые полисы и пересматриваются планы мероприятий по локализации и ликвидации последствий аварий;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проведена работа в соответствии с программой улучшения состояния охраны труда и промышленной безопасности;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проведено обучение РСС по охране труда и промышленной безопасности;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 xml:space="preserve">- созданы в дирекциях советы профилактики нарушений требований ОТ и ПБ; 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проведены внеплановые проверки состояния ОТ и ПБ в подразделениях завода в выходные дни силами сотрудников ООТ и ПБ.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В филиале в г. Шелехов проведена реализация следующих мероприятий: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проведены повторные и внеплано</w:t>
      </w:r>
      <w:r w:rsidR="00971AE9">
        <w:t>вые инструктажи по охране труда;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проведено обучение по охране труда, с посл</w:t>
      </w:r>
      <w:r w:rsidR="00971AE9">
        <w:t>едующей проверкой знаний рабочих</w:t>
      </w:r>
      <w:r w:rsidRPr="00735C8F">
        <w:t xml:space="preserve"> по основным и смежным профессиям; обучение по оказанию первой помощи пострадавшим, безопасным методам и приемам работ на высоте;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обеспечено прохождение работниками периодического медосмотра;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проведены работы по оценке рисков;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проведена</w:t>
      </w:r>
      <w:r w:rsidR="00971AE9">
        <w:t xml:space="preserve"> работа, по специальной оценке, </w:t>
      </w:r>
      <w:r w:rsidRPr="00735C8F">
        <w:t>условий труда на рабочих местах;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на все опасные производственные объекты своевременно оформляются страховые полисы и пересматриваются планы мероприятий по локализации и ликвидации последствий аварий;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проведена работа в соответствии с программой улучшения состояния охраны труда и промышленной безопасности;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 xml:space="preserve">- проведено обучение РСС во внешних организациях по охране труда и работам на высоте; 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проведено обучение работников во внешних организациях по профессии «Контролер технического состояния автомототранспортных средств»;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проведена аттестация РСС по промышленной безопасности через ЕПТ Ростехнадзора;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проведены заседания Комитета (комиссии) по охране труда;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проводятся плановые обходы комиссиями 2 и 3 ступени контроля, поведенческие аудиты безопасности;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проведены внеплановые проверки состояния ОТ и ПБ в подразделениях завода в выходные дни силами сотрудников ООТ и ПБ;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проведено техническое обслуживание и перезарядка огнетушителей;</w:t>
      </w:r>
    </w:p>
    <w:p w:rsidR="00DB2575" w:rsidRPr="00735C8F" w:rsidRDefault="00DB2575" w:rsidP="00735C8F">
      <w:pPr>
        <w:spacing w:line="360" w:lineRule="auto"/>
        <w:ind w:left="113" w:right="113" w:firstLine="595"/>
        <w:jc w:val="both"/>
      </w:pPr>
      <w:r w:rsidRPr="00735C8F">
        <w:t>- проведено скашивание травы по периметру и внутри завода;</w:t>
      </w:r>
    </w:p>
    <w:p w:rsidR="00DB2575" w:rsidRDefault="00DB2575" w:rsidP="009C539F">
      <w:pPr>
        <w:spacing w:after="120" w:line="360" w:lineRule="auto"/>
        <w:ind w:left="113" w:right="113" w:firstLine="595"/>
        <w:jc w:val="both"/>
      </w:pPr>
      <w:r w:rsidRPr="00735C8F">
        <w:t>- проведено испытание внутреннего противопожарного водопровода на водоотдачу.</w:t>
      </w:r>
    </w:p>
    <w:p w:rsidR="00B71E8C" w:rsidRPr="00735C8F" w:rsidRDefault="00BA7D68" w:rsidP="00735C8F">
      <w:pPr>
        <w:spacing w:line="360" w:lineRule="auto"/>
        <w:ind w:left="113" w:right="113" w:firstLine="595"/>
        <w:jc w:val="both"/>
      </w:pPr>
      <w:r w:rsidRPr="00735C8F">
        <w:t>Для ПАО «РУСАЛ Братск», как и для Компании РУСАЛ в целом, люди - самый ценный актив. Политика Компании РУСАЛ на ПАО «РУСАЛ Братск» - создание качественных условий для жизни и отдыха металлургов и их семей.</w:t>
      </w:r>
    </w:p>
    <w:p w:rsidR="009563D9" w:rsidRDefault="002F7F6C" w:rsidP="00735C8F">
      <w:pPr>
        <w:spacing w:line="360" w:lineRule="auto"/>
        <w:ind w:left="113" w:right="113" w:firstLine="595"/>
        <w:jc w:val="both"/>
        <w:rPr>
          <w:color w:val="FF0000"/>
        </w:rPr>
      </w:pPr>
      <w:r w:rsidRPr="00735C8F">
        <w:t xml:space="preserve">Здоровье сотрудников предприятия является одним из базисных факторов эффективности его работы. В 2023 году затраты </w:t>
      </w:r>
      <w:r w:rsidR="00971AE9">
        <w:t>Братского алюминиевого завода</w:t>
      </w:r>
      <w:r w:rsidRPr="00735C8F">
        <w:t xml:space="preserve"> на оплату медучреждениям (ОММ) составили 104,009 млн. руб.</w:t>
      </w:r>
      <w:r w:rsidR="003D4CA0" w:rsidRPr="00735C8F">
        <w:t xml:space="preserve"> За счет средств работодателя прошли профилактич</w:t>
      </w:r>
      <w:r w:rsidR="003D4CA0" w:rsidRPr="009563D9">
        <w:t xml:space="preserve">еский медицинский осмотр </w:t>
      </w:r>
      <w:r w:rsidR="009563D9" w:rsidRPr="009563D9">
        <w:t>3 469</w:t>
      </w:r>
      <w:r w:rsidR="003D4CA0" w:rsidRPr="009563D9">
        <w:t xml:space="preserve"> человек. Во избежание массовых заболеваний, в прививочной компании против заболевания гриппом участвовало 3 310 человек, 120 сотрудников привиты от клещевого энцефалита, 60 сотрудников привиты от пневмококка</w:t>
      </w:r>
      <w:r w:rsidR="009563D9" w:rsidRPr="009563D9">
        <w:t>.</w:t>
      </w:r>
    </w:p>
    <w:p w:rsidR="002F7F6C" w:rsidRPr="00735C8F" w:rsidRDefault="003D4CA0" w:rsidP="00735C8F">
      <w:pPr>
        <w:spacing w:line="360" w:lineRule="auto"/>
        <w:ind w:left="113" w:right="113" w:firstLine="595"/>
        <w:jc w:val="both"/>
      </w:pPr>
      <w:r w:rsidRPr="00735C8F">
        <w:t>На обязательные медицинские мероприятия в филиале в</w:t>
      </w:r>
      <w:r w:rsidR="00971AE9">
        <w:t xml:space="preserve"> 2023 году было потрачено 35,56</w:t>
      </w:r>
      <w:r w:rsidRPr="00735C8F">
        <w:t xml:space="preserve"> млн. руб. В рамках этих мероприятий за счет средств работодателя прошли профилактический медицинский осмотр 1 654 человек. Во избежание массовых заболеваний, в прививочной кампании против заболевания гриппом участвовало 1463 человека, 60 сотрудников привиты от клещевого энцефалита.</w:t>
      </w:r>
    </w:p>
    <w:p w:rsidR="003D4CA0" w:rsidRPr="00735C8F" w:rsidRDefault="003D4CA0" w:rsidP="00735C8F">
      <w:pPr>
        <w:spacing w:line="360" w:lineRule="auto"/>
        <w:ind w:left="113" w:right="113" w:firstLine="595"/>
        <w:jc w:val="both"/>
      </w:pPr>
      <w:r w:rsidRPr="00735C8F">
        <w:t>ПАО «РУСАЛ Братск» в рамках социальных программ стремится обеспечить достойный уровень жизни своих работников:</w:t>
      </w:r>
    </w:p>
    <w:p w:rsidR="00D91D6B" w:rsidRPr="00735C8F" w:rsidRDefault="00D91D6B" w:rsidP="00735C8F">
      <w:pPr>
        <w:spacing w:line="360" w:lineRule="auto"/>
        <w:ind w:left="113" w:right="113" w:firstLine="595"/>
        <w:jc w:val="both"/>
      </w:pPr>
      <w:r w:rsidRPr="00735C8F">
        <w:t xml:space="preserve">- на </w:t>
      </w:r>
      <w:r w:rsidR="00196C3B">
        <w:t>Братском алюминиевом заводе</w:t>
      </w:r>
      <w:r w:rsidRPr="00735C8F">
        <w:t xml:space="preserve"> сохранена оплата проезда к месту отпуска и обратно любым видом транспорта. Льгота дается как работнику завода, так и членам его семьи. За 2023 год 42,7 млн. руб. выделено на возмещение данной льготы, проезд</w:t>
      </w:r>
      <w:r w:rsidR="00196C3B">
        <w:t>ом воспользовались 870 работника и 620 иждивенца</w:t>
      </w:r>
      <w:r w:rsidRPr="00735C8F">
        <w:t>, помимо этого</w:t>
      </w:r>
      <w:r w:rsidR="00346409">
        <w:t>,</w:t>
      </w:r>
      <w:r w:rsidRPr="00735C8F">
        <w:t xml:space="preserve"> предприятие доставляет сотрудников к месту работы и обратно, затраты в 2023 году по данной </w:t>
      </w:r>
      <w:r w:rsidR="00196C3B">
        <w:t>статье составили 63,82 млн. руб.;</w:t>
      </w:r>
    </w:p>
    <w:p w:rsidR="004003E1" w:rsidRPr="00735C8F" w:rsidRDefault="004003E1" w:rsidP="00735C8F">
      <w:pPr>
        <w:spacing w:line="360" w:lineRule="auto"/>
        <w:ind w:left="113" w:right="113" w:firstLine="595"/>
        <w:jc w:val="both"/>
      </w:pPr>
      <w:r w:rsidRPr="00735C8F">
        <w:t>- у</w:t>
      </w:r>
      <w:r w:rsidR="00D91D6B" w:rsidRPr="00735C8F">
        <w:t xml:space="preserve"> работников и их детей </w:t>
      </w:r>
      <w:r w:rsidRPr="00735C8F">
        <w:t>была</w:t>
      </w:r>
      <w:r w:rsidR="00D91D6B" w:rsidRPr="00735C8F">
        <w:t xml:space="preserve"> возможность отдохнуть и поправить сво</w:t>
      </w:r>
      <w:r w:rsidRPr="00735C8F">
        <w:t xml:space="preserve">е здоровье в лучших санаториях Иркутской области, Алтайского края, Новосибирской области, Краснодарского края. </w:t>
      </w:r>
      <w:r w:rsidR="00D91D6B" w:rsidRPr="00735C8F">
        <w:t xml:space="preserve">Большую часть путевок оплачивало предприятие и Фонд социального страхования. </w:t>
      </w:r>
    </w:p>
    <w:p w:rsidR="00D91D6B" w:rsidRPr="00735C8F" w:rsidRDefault="004003E1" w:rsidP="00735C8F">
      <w:pPr>
        <w:spacing w:line="360" w:lineRule="auto"/>
        <w:ind w:left="113" w:right="113" w:firstLine="595"/>
        <w:jc w:val="both"/>
      </w:pPr>
      <w:r w:rsidRPr="00735C8F">
        <w:t>На Братском алюминиевом заводе р</w:t>
      </w:r>
      <w:r w:rsidR="00D91D6B" w:rsidRPr="00735C8F">
        <w:t xml:space="preserve">еализовано 583 путевки за 2023 год в санаторно-курортные учреждения, из них 404 </w:t>
      </w:r>
      <w:r w:rsidRPr="00735C8F">
        <w:t xml:space="preserve">взрослых путевок и 179 детских, в том числе </w:t>
      </w:r>
      <w:r w:rsidR="00D91D6B" w:rsidRPr="00735C8F">
        <w:t>54 путевки</w:t>
      </w:r>
      <w:r w:rsidRPr="00735C8F">
        <w:t xml:space="preserve"> в детский корпоративный лагерь в республике Хакасия</w:t>
      </w:r>
      <w:r w:rsidR="00D91D6B" w:rsidRPr="00735C8F">
        <w:t xml:space="preserve"> на сумму 21,4 млн. руб.</w:t>
      </w:r>
    </w:p>
    <w:p w:rsidR="00EA53AF" w:rsidRPr="00735C8F" w:rsidRDefault="004003E1" w:rsidP="00735C8F">
      <w:pPr>
        <w:spacing w:line="360" w:lineRule="auto"/>
        <w:ind w:left="113" w:right="113" w:firstLine="595"/>
        <w:jc w:val="both"/>
      </w:pPr>
      <w:r w:rsidRPr="00735C8F">
        <w:t>На Иркутском алюминиевом заводе предоставлено 204 льготных санаторно-курортных путевок</w:t>
      </w:r>
      <w:r w:rsidR="00EA53AF" w:rsidRPr="00735C8F">
        <w:t>,</w:t>
      </w:r>
      <w:r w:rsidRPr="00735C8F">
        <w:rPr>
          <w:rFonts w:eastAsiaTheme="minorHAnsi"/>
          <w:lang w:eastAsia="en-US"/>
        </w:rPr>
        <w:t xml:space="preserve"> </w:t>
      </w:r>
      <w:r w:rsidRPr="00735C8F">
        <w:t>расходы по данной стать</w:t>
      </w:r>
      <w:r w:rsidR="00EA53AF" w:rsidRPr="00735C8F">
        <w:t>е составили более 7,16 млн.</w:t>
      </w:r>
      <w:r w:rsidRPr="00735C8F">
        <w:t xml:space="preserve"> руб.  </w:t>
      </w:r>
      <w:r w:rsidR="00EA53AF" w:rsidRPr="00735C8F">
        <w:t>В детских оздоровительных лагерях и санаториях отдохнуло 177 дете</w:t>
      </w:r>
      <w:r w:rsidR="00346409">
        <w:t>й работников предприятия на общу</w:t>
      </w:r>
      <w:r w:rsidR="00EA53AF" w:rsidRPr="00735C8F">
        <w:t>ю сумму 9,44 млн. руб.</w:t>
      </w:r>
      <w:r w:rsidR="00196C3B">
        <w:t>;</w:t>
      </w:r>
    </w:p>
    <w:p w:rsidR="00EA53AF" w:rsidRPr="00735C8F" w:rsidRDefault="00EA53AF" w:rsidP="00735C8F">
      <w:pPr>
        <w:spacing w:line="360" w:lineRule="auto"/>
        <w:ind w:left="113" w:right="113" w:firstLine="595"/>
        <w:jc w:val="both"/>
      </w:pPr>
      <w:r w:rsidRPr="00735C8F">
        <w:t>- на дотацию на питание работников Братского алюминиевого завода в 2023 году израсходовано</w:t>
      </w:r>
      <w:r w:rsidR="005D1EDF" w:rsidRPr="00735C8F">
        <w:t xml:space="preserve"> 121,6 млн. руб. Иркутским заводом израсходовано на данное мероприятие 58,44 млн. руб.</w:t>
      </w:r>
      <w:r w:rsidR="00196C3B">
        <w:t>;</w:t>
      </w:r>
    </w:p>
    <w:p w:rsidR="005D1EDF" w:rsidRPr="00735C8F" w:rsidRDefault="005D1EDF" w:rsidP="00735C8F">
      <w:pPr>
        <w:spacing w:line="360" w:lineRule="auto"/>
        <w:ind w:left="113" w:right="113" w:firstLine="595"/>
        <w:jc w:val="both"/>
      </w:pPr>
      <w:r w:rsidRPr="00735C8F">
        <w:t xml:space="preserve">- в 2020 году в компании «РУСАЛ», в том числе и на ПАО «РУСАЛ Братск» стартовала </w:t>
      </w:r>
      <w:r w:rsidRPr="00735C8F">
        <w:rPr>
          <w:b/>
        </w:rPr>
        <w:t>«</w:t>
      </w:r>
      <w:r w:rsidRPr="00735C8F">
        <w:t>Жилищная программа». Кредиты на приобретение объектов недвижимости (жилья), а также рефинансирование кредитов на приобретение объектов недвижимости (жилья), полученных в других кредитных организациях, предоставляются работникам Предприятия. Компания компенсирует 50% от суммы ежемесячного платежа, кредит предоставляется под минимальную ставку, установленную ЦБ РФ и 2% пункта. Затраты по данной программе на Братском алюминиевом заводе в 2023</w:t>
      </w:r>
      <w:r w:rsidR="009D2525" w:rsidRPr="00735C8F">
        <w:t xml:space="preserve"> году составили 19,53 млн. руб., в филиале 9,14</w:t>
      </w:r>
      <w:r w:rsidRPr="00735C8F">
        <w:t xml:space="preserve"> млн. руб.</w:t>
      </w:r>
      <w:r w:rsidR="00196C3B">
        <w:t>;</w:t>
      </w:r>
    </w:p>
    <w:p w:rsidR="009D2525" w:rsidRPr="00735C8F" w:rsidRDefault="005D1EDF" w:rsidP="00735C8F">
      <w:pPr>
        <w:spacing w:line="360" w:lineRule="auto"/>
        <w:ind w:left="113" w:right="113" w:firstLine="595"/>
        <w:jc w:val="both"/>
      </w:pPr>
      <w:r w:rsidRPr="00735C8F">
        <w:t xml:space="preserve">- с 2001 года открыт и </w:t>
      </w:r>
      <w:r w:rsidR="00196C3B">
        <w:t>по настоящее время</w:t>
      </w:r>
      <w:r w:rsidRPr="00735C8F">
        <w:t xml:space="preserve"> работает Центр ветеранов БрАЗа. Содержание этого Центра завод взял на себя</w:t>
      </w:r>
      <w:r w:rsidR="00196C3B">
        <w:t>,</w:t>
      </w:r>
      <w:r w:rsidRPr="00735C8F">
        <w:t xml:space="preserve"> и за 2023 год выплаты Благотворительному фонду социальной защиты малоимущих пенсионеров составили 10,</w:t>
      </w:r>
      <w:r w:rsidR="009D2525" w:rsidRPr="00735C8F">
        <w:t>67</w:t>
      </w:r>
      <w:r w:rsidRPr="00735C8F">
        <w:t xml:space="preserve"> млн. руб. </w:t>
      </w:r>
    </w:p>
    <w:p w:rsidR="009D2525" w:rsidRPr="00735C8F" w:rsidRDefault="009D2525" w:rsidP="00735C8F">
      <w:pPr>
        <w:spacing w:line="360" w:lineRule="auto"/>
        <w:ind w:left="113" w:right="113" w:firstLine="595"/>
        <w:jc w:val="both"/>
      </w:pPr>
      <w:r w:rsidRPr="00735C8F">
        <w:t>Поддержка узников, тружеников тыла – бывших сотрудников филиала в г. Шелехов, является одной из важнейших задач социальной программы оказываемой заводом. В рамках социальной программы «Благотворительность для пенсионеров» бывшим работникам предприятия была оказана благотворительная помощь на сумму 3,02 млн. руб.</w:t>
      </w:r>
      <w:r w:rsidR="00196C3B">
        <w:t>;</w:t>
      </w:r>
    </w:p>
    <w:p w:rsidR="009D2525" w:rsidRPr="00735C8F" w:rsidRDefault="00C06206" w:rsidP="00735C8F">
      <w:pPr>
        <w:spacing w:line="360" w:lineRule="auto"/>
        <w:ind w:left="113" w:right="113" w:firstLine="595"/>
        <w:jc w:val="both"/>
      </w:pPr>
      <w:r w:rsidRPr="00735C8F">
        <w:t xml:space="preserve">- </w:t>
      </w:r>
      <w:r w:rsidR="009D2525" w:rsidRPr="00735C8F">
        <w:t>на Братском алюминиевом заводе выплачивалась материальная помощь работникам по заявлениям</w:t>
      </w:r>
      <w:r w:rsidR="009D2525" w:rsidRPr="00735C8F">
        <w:tab/>
        <w:t>(молодым работникам, поступающим на работу из рядов РА, на лечение, на погребение родственников), семьям умерших работников, работникам при достижении 50, 55, 60 и 65 летнего возраста, и семьям, имеющим детей инвалидов, в общей сумме 16,5 млн. руб. Стоит отметить, что помимо материальной помощи действующим работникам, предприятие оказывает помощь увольняющимся на пенсию работникам предприятия. В 2023 году выплаты пенсионерам при увольнении составили 36,21 млн. руб., всего уволено на пенсию 133 работника.</w:t>
      </w:r>
    </w:p>
    <w:p w:rsidR="009D2525" w:rsidRPr="00735C8F" w:rsidRDefault="009D2525" w:rsidP="00735C8F">
      <w:pPr>
        <w:spacing w:line="360" w:lineRule="auto"/>
        <w:ind w:left="113" w:right="113" w:firstLine="595"/>
        <w:jc w:val="both"/>
      </w:pPr>
      <w:r w:rsidRPr="00735C8F">
        <w:t>На Иркутском алюминиевом заводе материальной помощью за счет средств компании воспользовалось 51 работник на сумму 0,66 млн. руб. С июня 2022 года Компания оказывает материальную помощь сотрудникам, имеющим детей-инвалидов – данные расходы в 2023 году составили 4,56 млн. руб.</w:t>
      </w:r>
      <w:r w:rsidR="00E1699F" w:rsidRPr="00735C8F">
        <w:t xml:space="preserve"> </w:t>
      </w:r>
      <w:r w:rsidRPr="00735C8F">
        <w:t>Выплачена единовременная материальная помощь сотрудникам, уволившимся с предприятия в связи с уходом на пенсию при достижении пе</w:t>
      </w:r>
      <w:r w:rsidR="00196C3B">
        <w:t>нсионного возраста, на сумму 13,23 млн</w:t>
      </w:r>
      <w:r w:rsidRPr="00735C8F">
        <w:t>. руб.</w:t>
      </w:r>
      <w:r w:rsidR="00196C3B">
        <w:t>;</w:t>
      </w:r>
    </w:p>
    <w:p w:rsidR="00E1699F" w:rsidRPr="00735C8F" w:rsidRDefault="00735C8F" w:rsidP="00735C8F">
      <w:pPr>
        <w:spacing w:line="360" w:lineRule="auto"/>
        <w:ind w:left="113" w:right="113" w:firstLine="595"/>
        <w:jc w:val="both"/>
      </w:pPr>
      <w:r>
        <w:t xml:space="preserve">- </w:t>
      </w:r>
      <w:r w:rsidR="00E1699F" w:rsidRPr="00735C8F">
        <w:t xml:space="preserve">ПАО «РУСАЛ Братск» славится активной спортивной и культурно-массовой деятельностью. </w:t>
      </w:r>
    </w:p>
    <w:p w:rsidR="00E1699F" w:rsidRPr="00735C8F" w:rsidRDefault="00E1699F" w:rsidP="00735C8F">
      <w:pPr>
        <w:spacing w:line="360" w:lineRule="auto"/>
        <w:ind w:left="113" w:right="113" w:firstLine="595"/>
        <w:jc w:val="both"/>
      </w:pPr>
      <w:r w:rsidRPr="00735C8F">
        <w:t>Братский алюминиевый завод проводит не только мероприятиях на пром площадке и для своих сотрудников, но и участвует во всех мероприятиях, организованных городом, а также устраивает культурно-массовые мероприятия с привлечение жителей города Братска. В 2023 году было проведено 19 мероприятий. Фактические за</w:t>
      </w:r>
      <w:r w:rsidR="00346409">
        <w:t>траты за 2023 год составили 16,</w:t>
      </w:r>
      <w:r w:rsidRPr="00735C8F">
        <w:t>285 млн. руб.</w:t>
      </w:r>
    </w:p>
    <w:p w:rsidR="00B71E8C" w:rsidRDefault="00E1699F" w:rsidP="00735C8F">
      <w:pPr>
        <w:spacing w:line="360" w:lineRule="auto"/>
        <w:ind w:left="113" w:right="113" w:firstLine="595"/>
        <w:jc w:val="both"/>
      </w:pPr>
      <w:r w:rsidRPr="00735C8F">
        <w:t>На Иркутском алюминиевом заводе в течение 2023 года проводились значимые спортивные и культурно-массовые мероприятия для работников завода и членов их семей</w:t>
      </w:r>
      <w:r w:rsidR="00196C3B">
        <w:t>,</w:t>
      </w:r>
      <w:r w:rsidRPr="00735C8F">
        <w:t xml:space="preserve"> приуроченные к знаменательным датам: Дню рождения</w:t>
      </w:r>
      <w:r w:rsidR="00196C3B">
        <w:t xml:space="preserve"> завода, Дню Металлурга и др., </w:t>
      </w:r>
      <w:r w:rsidR="009C539F">
        <w:t>р</w:t>
      </w:r>
      <w:r w:rsidRPr="00735C8F">
        <w:t>асходы составили 9,23 млн. руб.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На предприятии уделяется большое внимание обучению и подготовке кадров: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На Братском алюминиевом заводе за 2023 год всего было обучено 716 сотрудников по таким обязательным программам как «Использование (применение) средств индивидуальной защиты», «Обучение приемам и методам оказания первой помощи пострадавшим на производстве», «Обучение и проверка знаний требований охраны труда», «Профессиональная подготовка на право работы с отходами I-IV класса опасности», «Радиационная безопасность в организациях, осуществляющих деятельность в области использования атомной энергии (для руководителей)», «Физическая защита радиационных источников, радиоактивных веществ и пунктов хранения», «Обеспечение экологической безопасности руководителями и специалистами общехозяйственных систем управления», «Безопасные методы и прием</w:t>
      </w:r>
      <w:r w:rsidR="004B05CC" w:rsidRPr="00735C8F">
        <w:t xml:space="preserve">ы выполнения работ на высоте», </w:t>
      </w:r>
      <w:r w:rsidR="00196C3B">
        <w:t>«</w:t>
      </w:r>
      <w:r w:rsidR="004B05CC" w:rsidRPr="00735C8F">
        <w:t>Р</w:t>
      </w:r>
      <w:r w:rsidRPr="00735C8F">
        <w:t>адиационная безопасность и радиационный контроль</w:t>
      </w:r>
      <w:r w:rsidR="00196C3B">
        <w:t>». Т</w:t>
      </w:r>
      <w:r w:rsidRPr="00735C8F">
        <w:t xml:space="preserve">акже проходила предаттестационная подготовка и аттестация сотрудников по промышленной безопасности, по электробезопасности электротехнического персонала, осуществляющего эксплуатацию электроустановок и осуществляющего эксплуатацию тепловых энергоустановок и тепловых сетей. 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В рамках повышен</w:t>
      </w:r>
      <w:r w:rsidR="00C06206" w:rsidRPr="00735C8F">
        <w:t>ия квалификации сотрудников был организован ряд обучающих программ, таких как</w:t>
      </w:r>
      <w:r w:rsidRPr="00735C8F">
        <w:t xml:space="preserve"> «Система менеджмента испытательной лаборатории. Практические вопросы деятельности испытательных лабораторий», «Внутренний аудит. Управление несоответствиями в испытательной лаборатории», «Публичные выступления: секреты успеха», «Ключевые навыки эффек</w:t>
      </w:r>
      <w:r w:rsidR="00196C3B">
        <w:t>тивного руководителя проекта»</w:t>
      </w:r>
      <w:r w:rsidR="00C06206" w:rsidRPr="00735C8F">
        <w:t xml:space="preserve"> и другие</w:t>
      </w:r>
      <w:r w:rsidRPr="00735C8F">
        <w:t>.</w:t>
      </w:r>
      <w:r w:rsidR="00C06206" w:rsidRPr="00735C8F">
        <w:t xml:space="preserve"> </w:t>
      </w:r>
      <w:r w:rsidRPr="00735C8F">
        <w:t>Сотрудники участвовали в конференциях</w:t>
      </w:r>
      <w:r w:rsidR="00196C3B">
        <w:t>: -</w:t>
      </w:r>
      <w:r w:rsidRPr="00735C8F">
        <w:t xml:space="preserve"> VIII Ежегодная </w:t>
      </w:r>
      <w:r w:rsidR="00196C3B">
        <w:t xml:space="preserve">конференция </w:t>
      </w:r>
      <w:r w:rsidRPr="00735C8F">
        <w:t xml:space="preserve">«Неделя сметчика в Сибири» и XIII </w:t>
      </w:r>
      <w:r w:rsidR="00196C3B">
        <w:t>конференция «</w:t>
      </w:r>
      <w:r w:rsidRPr="00735C8F">
        <w:t>Высшие Алюминиевые курсы</w:t>
      </w:r>
      <w:r w:rsidR="00196C3B">
        <w:t>»</w:t>
      </w:r>
      <w:r w:rsidRPr="00735C8F">
        <w:t>.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6 сотрудников завершили обучение по программе магистратуры в ФГАОУ ВО «СФУ» и получил</w:t>
      </w:r>
      <w:r w:rsidR="00D25822">
        <w:t>и</w:t>
      </w:r>
      <w:r w:rsidRPr="00735C8F">
        <w:t xml:space="preserve"> диплом о высшем образовании по направлению «Управление процессами в литейных технологиях» - 1 сотрудник, и 5 сотрудников получили д</w:t>
      </w:r>
      <w:r w:rsidR="00735C8F">
        <w:t>иплом бакалавра по направлению «Металлургия»</w:t>
      </w:r>
      <w:r w:rsidRPr="00735C8F">
        <w:t>.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В рамках развития персонала, состоящего в кадровом резерве, были организованы обучения по Теории и решению изобретательских задач (ТРИЗ),</w:t>
      </w:r>
      <w:r w:rsidR="00196C3B">
        <w:t xml:space="preserve"> а также по Бизнес-системе (БС)</w:t>
      </w:r>
      <w:r w:rsidRPr="00735C8F">
        <w:t xml:space="preserve"> </w:t>
      </w:r>
      <w:r w:rsidR="00196C3B">
        <w:t xml:space="preserve">- </w:t>
      </w:r>
      <w:r w:rsidRPr="00735C8F">
        <w:t>обучено более 90 человек. В рамках вовлечения в процесс непрерывных улучшений подразделениями завода подано 350 кайзен-предложений, дирекциями отрыто и реализовано 20 проектов БС и ТРИЗ, в том числе, направленных на переработку некондиционного сырья, оптимальное использование навесного оборудования в корпусах электролиза, увеличение производства товарного прокаленного кокса, организацию эталонных участков и др.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 xml:space="preserve">C целью подготовки и освоения теоретических знаний и отработки навыков выполнения производственных операций в 2023 году было проведено обучение для сотрудников, впервые устроившихся на завод через организацию ООО «СменаПлюс» по основным профессиям, таким как:  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- «Электролизник р</w:t>
      </w:r>
      <w:r w:rsidR="00196C3B">
        <w:t xml:space="preserve">асплавленных солей» 3-4 разряда, </w:t>
      </w:r>
      <w:r w:rsidRPr="00735C8F">
        <w:t>обучение прошли и</w:t>
      </w:r>
      <w:r w:rsidR="00196C3B">
        <w:t xml:space="preserve"> успешно завершили 149 человек;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- «Литейщик цветных металлов» 3 разряда так же основная профессия, которую осваивают сотрудники при трудоустройстве. Получили профессию 58 сотрудников. При обучении на вышеизложенные основные профессии сотрудники так же проходили обучение по смежной профессии «Стропальщик» 2 разряда. Данная профессия является неотъемлемой частью для выполнения многих производственных операций.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 xml:space="preserve">С целью повышения квалификации работников завода, создания кадрового резерва и заполнения вакансий были проведены программы по обучению «Электролизник расплавленных солей» 5, 6 разряда – обучено 203 человека, «Литейщик цветных металлов» 4-5 разряда – обучено 51 человек. 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С целью совершенствования организации труда на предприятии проходит обучение по профессия</w:t>
      </w:r>
      <w:r w:rsidR="00735C8F">
        <w:t>м «Тракторист (категории В,С,D)», «Водитель погрузчика»</w:t>
      </w:r>
      <w:r w:rsidRPr="00735C8F">
        <w:t xml:space="preserve"> 4 разряда - 96 человек успешно сдали экзамен и получили свидетельство о прохождении обучения установленного образца. 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В общей сложности количество работников, прошедших профессиональное обучение по программам профессиональной подготовки в 2023 г.</w:t>
      </w:r>
      <w:r w:rsidR="00196C3B">
        <w:t>,</w:t>
      </w:r>
      <w:r w:rsidRPr="00735C8F">
        <w:t xml:space="preserve"> составило 983 чел.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Для обеспечения нормального функционирования организации, повышения уровня готовности руководства к кадровым перемещениям сотрудников, для снижения рисков возникновения кризисной ситуации</w:t>
      </w:r>
      <w:r w:rsidR="00196C3B">
        <w:t>,</w:t>
      </w:r>
      <w:r w:rsidRPr="00735C8F">
        <w:t xml:space="preserve"> в случае ухода сотрудников, занимающих ключевые позиции, сформирован Кадровый резерв на все руководящие должности. В рамках развития перспективные сотрудники, состоящие в кадровом резерве: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- участвуют в реализации проектов улучшений;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 xml:space="preserve">- принимают участие в корпоративной программе БС-250, в тренингах по развитию 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управленческих компетенций;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- проходят внутризаводские, дивизиональные стажировки, дающие возможность на практике отрабатывать необходимые руководителю компетенции.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>На Иркутском алюминиевом заводе профессиональную подготовку и повышение квалификации в 2023 году прошли 479 рабочих, периодическую аттестацию по вопросам безопасности в рамках законодательства, повы</w:t>
      </w:r>
      <w:bookmarkStart w:id="0" w:name="_GoBack"/>
      <w:bookmarkEnd w:id="0"/>
      <w:r w:rsidRPr="00735C8F">
        <w:t>шение квалификации с привлечением внешнего провайдера - 662 человека; повысили уровень компетентности в области системы менеджмента качества 329 человек. Сотрудникам предприятия транслируются базовые подходы и принципы Бизнес – системы РУСАЛ, проводятся научно – практические семинары по изучению и практическому применению инструментов ТРИЗ. Освоены онлайн – технологии для обучения, развития персонала, периодической проверки знаний.</w:t>
      </w:r>
    </w:p>
    <w:p w:rsidR="00B71E8C" w:rsidRPr="00735C8F" w:rsidRDefault="00B71E8C" w:rsidP="00735C8F">
      <w:pPr>
        <w:spacing w:line="360" w:lineRule="auto"/>
        <w:ind w:left="113" w:right="113" w:firstLine="595"/>
        <w:jc w:val="both"/>
      </w:pPr>
      <w:r w:rsidRPr="00735C8F">
        <w:t xml:space="preserve">Для обеспечения нормального функционирования организации, повышения уровня готовности руководства к кадровым перемещениям сотрудников, для снижения рисков возникновения кризисной ситуации в случае ухода сотрудников, занимающих ключевые позиции, на предприятии сформирован </w:t>
      </w:r>
      <w:r w:rsidRPr="00735C8F">
        <w:rPr>
          <w:bCs/>
        </w:rPr>
        <w:t>Кадровый резерв</w:t>
      </w:r>
      <w:r w:rsidRPr="00735C8F">
        <w:t xml:space="preserve"> на все руководящие должности. Перспективные сотрудники участвуют:</w:t>
      </w:r>
    </w:p>
    <w:p w:rsidR="00B71E8C" w:rsidRPr="00735C8F" w:rsidRDefault="00735C8F" w:rsidP="00735C8F">
      <w:pPr>
        <w:spacing w:line="360" w:lineRule="auto"/>
        <w:ind w:left="113" w:right="113" w:firstLine="595"/>
        <w:jc w:val="both"/>
      </w:pPr>
      <w:r w:rsidRPr="00735C8F">
        <w:t xml:space="preserve">- </w:t>
      </w:r>
      <w:r w:rsidR="00B71E8C" w:rsidRPr="00735C8F">
        <w:t>в программе «Лидеры РУСАЛа»;</w:t>
      </w:r>
    </w:p>
    <w:p w:rsidR="00B71E8C" w:rsidRPr="00735C8F" w:rsidRDefault="00735C8F" w:rsidP="00735C8F">
      <w:pPr>
        <w:spacing w:line="360" w:lineRule="auto"/>
        <w:ind w:left="113" w:right="113" w:firstLine="595"/>
        <w:jc w:val="both"/>
      </w:pPr>
      <w:r w:rsidRPr="00735C8F">
        <w:t xml:space="preserve">- </w:t>
      </w:r>
      <w:r w:rsidR="00B71E8C" w:rsidRPr="00735C8F">
        <w:t>в реализации проектов улучшений;</w:t>
      </w:r>
    </w:p>
    <w:p w:rsidR="00B71E8C" w:rsidRPr="00735C8F" w:rsidRDefault="00735C8F" w:rsidP="00735C8F">
      <w:pPr>
        <w:spacing w:line="360" w:lineRule="auto"/>
        <w:ind w:left="113" w:right="113" w:firstLine="595"/>
        <w:jc w:val="both"/>
      </w:pPr>
      <w:r w:rsidRPr="00735C8F">
        <w:t xml:space="preserve">- </w:t>
      </w:r>
      <w:r w:rsidR="00B71E8C" w:rsidRPr="00735C8F">
        <w:t>в корпоративной программе БС-250;</w:t>
      </w:r>
    </w:p>
    <w:p w:rsidR="00735C8F" w:rsidRPr="00735C8F" w:rsidRDefault="00735C8F" w:rsidP="00735C8F">
      <w:pPr>
        <w:spacing w:line="360" w:lineRule="auto"/>
        <w:ind w:left="113" w:right="113" w:firstLine="595"/>
        <w:jc w:val="both"/>
      </w:pPr>
      <w:r w:rsidRPr="00735C8F">
        <w:t xml:space="preserve">- </w:t>
      </w:r>
      <w:r w:rsidR="00B71E8C" w:rsidRPr="00735C8F">
        <w:t>в тренингах по развитию управленческих компетенций;</w:t>
      </w:r>
    </w:p>
    <w:p w:rsidR="00B71E8C" w:rsidRPr="00735C8F" w:rsidRDefault="00735C8F" w:rsidP="00735C8F">
      <w:pPr>
        <w:spacing w:line="360" w:lineRule="auto"/>
        <w:ind w:left="113" w:right="113" w:firstLine="595"/>
        <w:jc w:val="both"/>
      </w:pPr>
      <w:r w:rsidRPr="00735C8F">
        <w:t xml:space="preserve">- </w:t>
      </w:r>
      <w:r w:rsidR="00B71E8C" w:rsidRPr="00735C8F">
        <w:t>проходят внутризаводские, дивизиональные стажировки, ротации, дающие возможность на практике отрабатывать необходимые руководителю компетенции.</w:t>
      </w:r>
    </w:p>
    <w:p w:rsidR="0006170C" w:rsidRPr="00792303" w:rsidRDefault="00BA7D68" w:rsidP="00792303">
      <w:pPr>
        <w:spacing w:line="360" w:lineRule="auto"/>
        <w:ind w:left="113" w:right="113" w:firstLine="595"/>
        <w:jc w:val="both"/>
      </w:pPr>
      <w:r w:rsidRPr="00735C8F">
        <w:t>Всего за 2023 года затраты Братского алюминиевого завода на социальную программу составили 518,2</w:t>
      </w:r>
      <w:r w:rsidR="00E1699F" w:rsidRPr="00735C8F">
        <w:t xml:space="preserve"> млн. </w:t>
      </w:r>
      <w:r w:rsidRPr="00735C8F">
        <w:t>руб. Иркутским алюминиевым заводом на социальную программу израсходовано 222 млн. руб</w:t>
      </w:r>
      <w:r w:rsidR="00E1699F" w:rsidRPr="00735C8F">
        <w:t>.</w:t>
      </w:r>
    </w:p>
    <w:p w:rsidR="0006170C" w:rsidRDefault="0006170C" w:rsidP="00792303">
      <w:pPr>
        <w:pStyle w:val="32"/>
        <w:spacing w:before="120" w:line="360" w:lineRule="auto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3.Отчет о выплате объявленных (начисленных) дивидендов по акциям акционерного общества</w:t>
      </w:r>
    </w:p>
    <w:p w:rsidR="00BD1718" w:rsidRPr="00BD1718" w:rsidRDefault="00BD1718" w:rsidP="00D047EB">
      <w:pPr>
        <w:spacing w:before="120" w:line="360" w:lineRule="auto"/>
        <w:ind w:left="113" w:right="113" w:firstLine="595"/>
        <w:jc w:val="both"/>
        <w:rPr>
          <w:szCs w:val="28"/>
        </w:rPr>
      </w:pPr>
      <w:r w:rsidRPr="002E78B4">
        <w:rPr>
          <w:szCs w:val="28"/>
        </w:rPr>
        <w:t>Дивиденды в отчетном 2023 году не объявлялись и не выплачивались.</w:t>
      </w:r>
      <w:r w:rsidRPr="00BD1718">
        <w:rPr>
          <w:szCs w:val="28"/>
        </w:rPr>
        <w:t xml:space="preserve"> </w:t>
      </w:r>
    </w:p>
    <w:p w:rsidR="0006170C" w:rsidRDefault="00405335" w:rsidP="00792303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6170C">
        <w:rPr>
          <w:b/>
          <w:bCs/>
          <w:sz w:val="28"/>
          <w:szCs w:val="28"/>
        </w:rPr>
        <w:t>. Органы управления Общества</w:t>
      </w:r>
    </w:p>
    <w:p w:rsidR="0006170C" w:rsidRPr="00BD1718" w:rsidRDefault="00405335" w:rsidP="00CD79F2">
      <w:pPr>
        <w:spacing w:before="120" w:line="360" w:lineRule="auto"/>
        <w:ind w:left="113" w:right="113"/>
        <w:jc w:val="both"/>
        <w:rPr>
          <w:b/>
          <w:bCs/>
        </w:rPr>
      </w:pPr>
      <w:r w:rsidRPr="0003052F">
        <w:rPr>
          <w:b/>
          <w:bCs/>
        </w:rPr>
        <w:t>4.1.</w:t>
      </w:r>
      <w:r w:rsidR="00BD1718" w:rsidRPr="00BD1718">
        <w:rPr>
          <w:b/>
          <w:bCs/>
        </w:rPr>
        <w:t xml:space="preserve"> </w:t>
      </w:r>
      <w:r w:rsidR="0006170C" w:rsidRPr="00BD1718">
        <w:rPr>
          <w:b/>
          <w:bCs/>
        </w:rPr>
        <w:t>В соответствии с Уставом, органами управления общества являются:</w:t>
      </w:r>
    </w:p>
    <w:p w:rsidR="00BD1718" w:rsidRPr="00BD1718" w:rsidRDefault="00BD1718" w:rsidP="00D047EB">
      <w:pPr>
        <w:spacing w:before="120" w:line="360" w:lineRule="auto"/>
        <w:ind w:left="113" w:right="113" w:firstLine="595"/>
        <w:jc w:val="both"/>
        <w:rPr>
          <w:bCs/>
        </w:rPr>
      </w:pPr>
      <w:r w:rsidRPr="00BD1718">
        <w:rPr>
          <w:bCs/>
        </w:rPr>
        <w:t>- Общее собрание ак</w:t>
      </w:r>
      <w:r w:rsidR="00F745C0">
        <w:rPr>
          <w:bCs/>
        </w:rPr>
        <w:t>ционеров</w:t>
      </w:r>
      <w:r w:rsidRPr="00BD1718">
        <w:rPr>
          <w:bCs/>
        </w:rPr>
        <w:t>;</w:t>
      </w:r>
    </w:p>
    <w:p w:rsidR="00BD1718" w:rsidRPr="00BD1718" w:rsidRDefault="00BD1718" w:rsidP="00D047EB">
      <w:pPr>
        <w:spacing w:line="360" w:lineRule="auto"/>
        <w:ind w:left="113" w:right="113" w:firstLine="595"/>
        <w:jc w:val="both"/>
        <w:rPr>
          <w:bCs/>
          <w:i/>
        </w:rPr>
      </w:pPr>
      <w:r w:rsidRPr="00BD1718">
        <w:rPr>
          <w:bCs/>
        </w:rPr>
        <w:t>- Совет директоров;</w:t>
      </w:r>
    </w:p>
    <w:p w:rsidR="0006170C" w:rsidRDefault="00F745C0" w:rsidP="00D047EB">
      <w:pPr>
        <w:spacing w:line="360" w:lineRule="auto"/>
        <w:ind w:left="113" w:right="113" w:firstLine="595"/>
        <w:jc w:val="both"/>
        <w:rPr>
          <w:bCs/>
        </w:rPr>
      </w:pPr>
      <w:r>
        <w:rPr>
          <w:bCs/>
        </w:rPr>
        <w:t>- Единоличные исполнительные</w:t>
      </w:r>
      <w:r w:rsidR="00BD1718" w:rsidRPr="00BD1718">
        <w:rPr>
          <w:bCs/>
        </w:rPr>
        <w:t xml:space="preserve"> орган</w:t>
      </w:r>
      <w:r>
        <w:rPr>
          <w:bCs/>
        </w:rPr>
        <w:t>ы:</w:t>
      </w:r>
    </w:p>
    <w:p w:rsidR="00F745C0" w:rsidRDefault="00F745C0" w:rsidP="00D047EB">
      <w:pPr>
        <w:spacing w:line="360" w:lineRule="auto"/>
        <w:ind w:left="113" w:right="113" w:firstLine="595"/>
        <w:jc w:val="both"/>
        <w:rPr>
          <w:bCs/>
        </w:rPr>
      </w:pPr>
      <w:r>
        <w:rPr>
          <w:bCs/>
        </w:rPr>
        <w:t>-Генеральный директор;</w:t>
      </w:r>
    </w:p>
    <w:p w:rsidR="00F745C0" w:rsidRDefault="00F745C0" w:rsidP="00D047EB">
      <w:pPr>
        <w:spacing w:line="360" w:lineRule="auto"/>
        <w:ind w:left="113" w:right="113" w:firstLine="595"/>
        <w:jc w:val="both"/>
        <w:rPr>
          <w:bCs/>
        </w:rPr>
      </w:pPr>
      <w:r>
        <w:rPr>
          <w:bCs/>
        </w:rPr>
        <w:t>- Управляющий директор;</w:t>
      </w:r>
    </w:p>
    <w:p w:rsidR="00196C3B" w:rsidRPr="00BD1718" w:rsidRDefault="00F745C0" w:rsidP="00F745C0">
      <w:pPr>
        <w:spacing w:line="360" w:lineRule="auto"/>
        <w:ind w:left="113" w:right="113" w:firstLine="595"/>
        <w:jc w:val="both"/>
        <w:rPr>
          <w:bCs/>
        </w:rPr>
      </w:pPr>
      <w:r>
        <w:rPr>
          <w:bCs/>
        </w:rPr>
        <w:t>- Директор.</w:t>
      </w:r>
    </w:p>
    <w:p w:rsidR="0006170C" w:rsidRDefault="00405335" w:rsidP="00CD79F2">
      <w:pPr>
        <w:spacing w:before="120" w:line="360" w:lineRule="auto"/>
        <w:ind w:left="113" w:right="113"/>
        <w:jc w:val="both"/>
        <w:rPr>
          <w:bCs/>
          <w:i/>
        </w:rPr>
      </w:pPr>
      <w:r>
        <w:rPr>
          <w:b/>
          <w:bCs/>
        </w:rPr>
        <w:t>4.2.</w:t>
      </w:r>
      <w:r w:rsidR="008D0750">
        <w:rPr>
          <w:b/>
          <w:bCs/>
        </w:rPr>
        <w:t xml:space="preserve"> </w:t>
      </w:r>
      <w:r w:rsidR="0006170C" w:rsidRPr="00405335">
        <w:rPr>
          <w:b/>
          <w:bCs/>
        </w:rPr>
        <w:t>Состав совета директоров акционерного общества и сведения о членах совета директоров</w:t>
      </w:r>
      <w:r w:rsidR="0006170C">
        <w:rPr>
          <w:b/>
          <w:bCs/>
          <w:sz w:val="28"/>
          <w:szCs w:val="28"/>
        </w:rPr>
        <w:t xml:space="preserve"> </w:t>
      </w:r>
    </w:p>
    <w:p w:rsidR="00746A35" w:rsidRDefault="00746A35" w:rsidP="00746A35">
      <w:pPr>
        <w:pStyle w:val="a5"/>
        <w:spacing w:before="120" w:line="360" w:lineRule="auto"/>
        <w:ind w:left="113" w:right="113" w:firstLine="5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директоров, избранный 30 июня 2022 года решением единственного </w:t>
      </w:r>
      <w:r w:rsidR="006E7944">
        <w:rPr>
          <w:sz w:val="24"/>
          <w:szCs w:val="24"/>
        </w:rPr>
        <w:t>акционера в</w:t>
      </w:r>
      <w:r>
        <w:rPr>
          <w:sz w:val="24"/>
          <w:szCs w:val="24"/>
        </w:rPr>
        <w:t xml:space="preserve"> количестве 5 человек:</w:t>
      </w:r>
    </w:p>
    <w:p w:rsidR="00746A35" w:rsidRPr="00BD1718" w:rsidRDefault="00746A35" w:rsidP="00232F59">
      <w:pPr>
        <w:pStyle w:val="a5"/>
        <w:spacing w:before="240" w:line="360" w:lineRule="auto"/>
        <w:ind w:left="113" w:right="113"/>
        <w:jc w:val="both"/>
        <w:rPr>
          <w:sz w:val="24"/>
          <w:szCs w:val="24"/>
        </w:rPr>
      </w:pPr>
      <w:r w:rsidRPr="00BD1718">
        <w:rPr>
          <w:sz w:val="24"/>
          <w:szCs w:val="24"/>
        </w:rPr>
        <w:t>Черепанова Наталия Дмитриевна</w:t>
      </w:r>
      <w:r>
        <w:rPr>
          <w:sz w:val="24"/>
          <w:szCs w:val="24"/>
        </w:rPr>
        <w:t xml:space="preserve"> – председатель Совета директоров</w:t>
      </w:r>
      <w:r w:rsidRPr="00BD1718">
        <w:rPr>
          <w:sz w:val="24"/>
          <w:szCs w:val="24"/>
        </w:rPr>
        <w:t>;</w:t>
      </w:r>
    </w:p>
    <w:p w:rsidR="00746A35" w:rsidRPr="00BD1718" w:rsidRDefault="00746A35" w:rsidP="00232F59">
      <w:pPr>
        <w:pStyle w:val="a5"/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>Бороданенко Владимир Анатольевич</w:t>
      </w:r>
      <w:r w:rsidRPr="00BD1718">
        <w:rPr>
          <w:sz w:val="24"/>
          <w:szCs w:val="24"/>
        </w:rPr>
        <w:t>;</w:t>
      </w:r>
    </w:p>
    <w:p w:rsidR="00746A35" w:rsidRPr="00BD1718" w:rsidRDefault="00746A35" w:rsidP="00746A35">
      <w:pPr>
        <w:pStyle w:val="a5"/>
        <w:spacing w:before="120"/>
        <w:ind w:left="113" w:right="113"/>
        <w:jc w:val="both"/>
        <w:rPr>
          <w:sz w:val="24"/>
          <w:szCs w:val="24"/>
        </w:rPr>
      </w:pPr>
      <w:r w:rsidRPr="00BD1718">
        <w:rPr>
          <w:sz w:val="24"/>
          <w:szCs w:val="24"/>
        </w:rPr>
        <w:t>Баскаков Сергей Гарибальдиевич;</w:t>
      </w:r>
    </w:p>
    <w:p w:rsidR="00746A35" w:rsidRPr="00BD1718" w:rsidRDefault="00746A35" w:rsidP="00746A35">
      <w:pPr>
        <w:pStyle w:val="a5"/>
        <w:spacing w:before="120"/>
        <w:ind w:left="113" w:right="113"/>
        <w:jc w:val="both"/>
        <w:rPr>
          <w:sz w:val="24"/>
          <w:szCs w:val="24"/>
        </w:rPr>
      </w:pPr>
      <w:r w:rsidRPr="00BD1718">
        <w:rPr>
          <w:sz w:val="24"/>
          <w:szCs w:val="24"/>
        </w:rPr>
        <w:t>Молин Михаил Викторович;</w:t>
      </w:r>
    </w:p>
    <w:p w:rsidR="00232F59" w:rsidRDefault="00746A35" w:rsidP="00174481">
      <w:pPr>
        <w:pStyle w:val="a5"/>
        <w:spacing w:before="120" w:after="240"/>
        <w:ind w:left="113" w:right="113"/>
        <w:jc w:val="both"/>
        <w:rPr>
          <w:sz w:val="24"/>
          <w:szCs w:val="24"/>
        </w:rPr>
      </w:pPr>
      <w:r w:rsidRPr="00BD1718">
        <w:rPr>
          <w:sz w:val="24"/>
          <w:szCs w:val="24"/>
        </w:rPr>
        <w:t>Беспалов Александр Борисович.</w:t>
      </w: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7371"/>
      </w:tblGrid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  <w:sz w:val="20"/>
                <w:szCs w:val="20"/>
              </w:rPr>
              <w:tab/>
            </w:r>
            <w:r w:rsidRPr="00397BDB">
              <w:rPr>
                <w:b/>
                <w:bCs/>
              </w:rPr>
              <w:t>Ф.И.О.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pStyle w:val="9"/>
              <w:rPr>
                <w:rStyle w:val="SUBST"/>
                <w:i w:val="0"/>
              </w:rPr>
            </w:pPr>
            <w:r w:rsidRPr="00397BDB">
              <w:rPr>
                <w:rStyle w:val="SUBST"/>
                <w:i w:val="0"/>
              </w:rPr>
              <w:t>Черепанова Наталия Дмитриевна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Год рождения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rPr>
                <w:lang w:val="en-US"/>
              </w:rPr>
              <w:t>1973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397BDB">
              <w:rPr>
                <w:b w:val="0"/>
                <w:bCs w:val="0"/>
                <w:sz w:val="24"/>
                <w:szCs w:val="24"/>
              </w:rPr>
              <w:t>высшее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Директор департамента инвестиционного планирования АО «РУСАЛ Менеджмент»</w:t>
            </w:r>
          </w:p>
        </w:tc>
      </w:tr>
    </w:tbl>
    <w:p w:rsidR="00746A35" w:rsidRPr="00397BDB" w:rsidRDefault="00746A35" w:rsidP="00746A35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371"/>
      </w:tblGrid>
      <w:tr w:rsidR="00746A35" w:rsidRPr="00397BDB" w:rsidTr="008059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Ф.И.О.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pStyle w:val="5"/>
              <w:rPr>
                <w:b w:val="0"/>
                <w:bCs w:val="0"/>
                <w:sz w:val="24"/>
                <w:szCs w:val="24"/>
              </w:rPr>
            </w:pPr>
            <w:r w:rsidRPr="00397BDB">
              <w:rPr>
                <w:b w:val="0"/>
                <w:bCs w:val="0"/>
                <w:sz w:val="24"/>
                <w:szCs w:val="24"/>
              </w:rPr>
              <w:t>Бороданенко Владимир Анатольевич</w:t>
            </w:r>
          </w:p>
        </w:tc>
      </w:tr>
      <w:tr w:rsidR="00746A35" w:rsidRPr="00397BDB" w:rsidTr="008059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ind w:left="-120" w:firstLine="120"/>
              <w:rPr>
                <w:b/>
                <w:bCs/>
              </w:rPr>
            </w:pPr>
            <w:r w:rsidRPr="00397BDB">
              <w:rPr>
                <w:b/>
                <w:bCs/>
              </w:rPr>
              <w:t>Год рождения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1975</w:t>
            </w:r>
          </w:p>
        </w:tc>
      </w:tr>
      <w:tr w:rsidR="00746A35" w:rsidRPr="00397BDB" w:rsidTr="008059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rPr>
                <w:bCs/>
              </w:rPr>
              <w:t>высшее</w:t>
            </w:r>
          </w:p>
        </w:tc>
      </w:tr>
      <w:tr w:rsidR="00746A35" w:rsidRPr="00397BDB" w:rsidTr="008059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Директор департамента корпоративной собственности АО «РУСАЛ Менеджмент»</w:t>
            </w:r>
          </w:p>
        </w:tc>
      </w:tr>
    </w:tbl>
    <w:p w:rsidR="00746A35" w:rsidRPr="00397BDB" w:rsidRDefault="00746A35" w:rsidP="00746A35"/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7371"/>
      </w:tblGrid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Ф.И.О.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ind w:left="34"/>
              <w:rPr>
                <w:bCs/>
              </w:rPr>
            </w:pPr>
            <w:r w:rsidRPr="00397BDB">
              <w:rPr>
                <w:bCs/>
              </w:rPr>
              <w:t>Баскаков Сергей Гарибальдиевич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Год рождения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1970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высшее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  <w:rPr>
                <w:snapToGrid w:val="0"/>
              </w:rPr>
            </w:pPr>
            <w:r w:rsidRPr="00397BDB">
              <w:rPr>
                <w:snapToGrid w:val="0"/>
              </w:rPr>
              <w:t>Советник департамента по связям с федеральными органами власти АО «РУСАЛ Менеджмент»</w:t>
            </w:r>
          </w:p>
        </w:tc>
      </w:tr>
    </w:tbl>
    <w:p w:rsidR="00746A35" w:rsidRPr="00397BDB" w:rsidRDefault="00746A35" w:rsidP="00746A35"/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7371"/>
      </w:tblGrid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Ф.И.О.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pStyle w:val="21"/>
              <w:widowControl/>
              <w:spacing w:before="0" w:after="0"/>
              <w:rPr>
                <w:b w:val="0"/>
                <w:bCs w:val="0"/>
                <w:iCs/>
              </w:rPr>
            </w:pPr>
            <w:r w:rsidRPr="00397BDB">
              <w:rPr>
                <w:b w:val="0"/>
                <w:bCs w:val="0"/>
                <w:iCs/>
              </w:rPr>
              <w:t>Молин Михаил Викторович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Год рождения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1985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высшее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Руководитель группы проектов отдела аудита производственных процессов АО «РУСАЛ Менеджмент»</w:t>
            </w:r>
          </w:p>
        </w:tc>
      </w:tr>
    </w:tbl>
    <w:p w:rsidR="00746A35" w:rsidRPr="00397BDB" w:rsidRDefault="00746A35" w:rsidP="00746A35"/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7371"/>
      </w:tblGrid>
      <w:tr w:rsidR="00746A35" w:rsidRPr="00397BDB" w:rsidTr="00805953">
        <w:trPr>
          <w:trHeight w:val="24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Ф.И.О.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pStyle w:val="Iauiu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BDB">
              <w:rPr>
                <w:sz w:val="24"/>
                <w:szCs w:val="24"/>
              </w:rPr>
              <w:t>Беспалов Александр Борисович</w:t>
            </w:r>
          </w:p>
        </w:tc>
      </w:tr>
      <w:tr w:rsidR="00746A35" w:rsidRPr="00397BDB" w:rsidTr="00805953">
        <w:trPr>
          <w:trHeight w:val="24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Год рождения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1953</w:t>
            </w:r>
          </w:p>
        </w:tc>
      </w:tr>
      <w:tr w:rsidR="00746A35" w:rsidRPr="00397BDB" w:rsidTr="00805953">
        <w:trPr>
          <w:trHeight w:val="24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r w:rsidRPr="00397BDB">
              <w:t>высшее</w:t>
            </w:r>
          </w:p>
        </w:tc>
      </w:tr>
      <w:tr w:rsidR="00746A35" w:rsidRPr="00397BDB" w:rsidTr="00805953">
        <w:trPr>
          <w:trHeight w:val="24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  <w:rPr>
                <w:snapToGrid w:val="0"/>
              </w:rPr>
            </w:pPr>
            <w:r w:rsidRPr="00397BDB">
              <w:rPr>
                <w:snapToGrid w:val="0"/>
              </w:rPr>
              <w:t>Советник Генерального директора  ООО «Консалтинговая компания «Эгида»</w:t>
            </w:r>
          </w:p>
        </w:tc>
      </w:tr>
    </w:tbl>
    <w:p w:rsidR="00746A35" w:rsidRDefault="00746A35" w:rsidP="00D047EB">
      <w:pPr>
        <w:pStyle w:val="a5"/>
        <w:spacing w:before="120" w:line="360" w:lineRule="auto"/>
        <w:ind w:left="113" w:right="113" w:firstLine="595"/>
        <w:jc w:val="both"/>
        <w:rPr>
          <w:sz w:val="24"/>
          <w:szCs w:val="24"/>
        </w:rPr>
      </w:pPr>
    </w:p>
    <w:p w:rsidR="0006170C" w:rsidRDefault="0006170C" w:rsidP="00D047EB">
      <w:pPr>
        <w:pStyle w:val="a5"/>
        <w:spacing w:before="120" w:line="360" w:lineRule="auto"/>
        <w:ind w:left="113" w:right="113" w:firstLine="5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директоров, избранный </w:t>
      </w:r>
      <w:r w:rsidR="00BD1718">
        <w:rPr>
          <w:sz w:val="24"/>
          <w:szCs w:val="24"/>
        </w:rPr>
        <w:t>30 июня 2023</w:t>
      </w:r>
      <w:r>
        <w:rPr>
          <w:sz w:val="24"/>
          <w:szCs w:val="24"/>
        </w:rPr>
        <w:t xml:space="preserve"> года </w:t>
      </w:r>
      <w:r w:rsidR="00746A35">
        <w:rPr>
          <w:sz w:val="24"/>
          <w:szCs w:val="24"/>
        </w:rPr>
        <w:t xml:space="preserve">решением единственного </w:t>
      </w:r>
      <w:r w:rsidR="00232F59">
        <w:rPr>
          <w:sz w:val="24"/>
          <w:szCs w:val="24"/>
        </w:rPr>
        <w:t>акционера в</w:t>
      </w:r>
      <w:r>
        <w:rPr>
          <w:sz w:val="24"/>
          <w:szCs w:val="24"/>
        </w:rPr>
        <w:t xml:space="preserve"> количестве</w:t>
      </w:r>
      <w:r w:rsidR="00BD1718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человек:</w:t>
      </w:r>
    </w:p>
    <w:p w:rsidR="00BD1718" w:rsidRPr="00BD1718" w:rsidRDefault="00BD1718" w:rsidP="00D047EB">
      <w:pPr>
        <w:pStyle w:val="a5"/>
        <w:spacing w:before="120" w:line="360" w:lineRule="auto"/>
        <w:ind w:left="113" w:right="113"/>
        <w:jc w:val="both"/>
        <w:rPr>
          <w:sz w:val="24"/>
          <w:szCs w:val="24"/>
        </w:rPr>
      </w:pPr>
      <w:r w:rsidRPr="00BD1718">
        <w:rPr>
          <w:sz w:val="24"/>
          <w:szCs w:val="24"/>
        </w:rPr>
        <w:t>Черепанова Наталия Дмитриевна</w:t>
      </w:r>
      <w:r w:rsidR="00201FD8">
        <w:rPr>
          <w:sz w:val="24"/>
          <w:szCs w:val="24"/>
        </w:rPr>
        <w:t xml:space="preserve"> </w:t>
      </w:r>
      <w:r w:rsidR="002E78B4">
        <w:rPr>
          <w:sz w:val="24"/>
          <w:szCs w:val="24"/>
        </w:rPr>
        <w:t>–</w:t>
      </w:r>
      <w:r w:rsidR="00201FD8">
        <w:rPr>
          <w:sz w:val="24"/>
          <w:szCs w:val="24"/>
        </w:rPr>
        <w:t xml:space="preserve"> председатель</w:t>
      </w:r>
      <w:r w:rsidR="002E78B4">
        <w:rPr>
          <w:sz w:val="24"/>
          <w:szCs w:val="24"/>
        </w:rPr>
        <w:t xml:space="preserve"> Совета директоров</w:t>
      </w:r>
      <w:r w:rsidRPr="00BD1718">
        <w:rPr>
          <w:sz w:val="24"/>
          <w:szCs w:val="24"/>
        </w:rPr>
        <w:t>;</w:t>
      </w:r>
    </w:p>
    <w:p w:rsidR="00BD1718" w:rsidRPr="00BD1718" w:rsidRDefault="00BD1718" w:rsidP="00232F59">
      <w:pPr>
        <w:pStyle w:val="a5"/>
        <w:ind w:left="113" w:right="113"/>
        <w:jc w:val="both"/>
        <w:rPr>
          <w:sz w:val="24"/>
          <w:szCs w:val="24"/>
        </w:rPr>
      </w:pPr>
      <w:r w:rsidRPr="00BD1718">
        <w:rPr>
          <w:sz w:val="24"/>
          <w:szCs w:val="24"/>
        </w:rPr>
        <w:t>Николаенко Илья Николаевич;</w:t>
      </w:r>
    </w:p>
    <w:p w:rsidR="00BD1718" w:rsidRPr="00BD1718" w:rsidRDefault="00BD1718" w:rsidP="00D047EB">
      <w:pPr>
        <w:pStyle w:val="a5"/>
        <w:spacing w:before="120"/>
        <w:ind w:left="113" w:right="113"/>
        <w:jc w:val="both"/>
        <w:rPr>
          <w:sz w:val="24"/>
          <w:szCs w:val="24"/>
        </w:rPr>
      </w:pPr>
      <w:r w:rsidRPr="00BD1718">
        <w:rPr>
          <w:sz w:val="24"/>
          <w:szCs w:val="24"/>
        </w:rPr>
        <w:t>Баскаков Сергей Гарибальдиевич;</w:t>
      </w:r>
    </w:p>
    <w:p w:rsidR="00BD1718" w:rsidRPr="00BD1718" w:rsidRDefault="00BD1718" w:rsidP="00D047EB">
      <w:pPr>
        <w:pStyle w:val="a5"/>
        <w:spacing w:before="120"/>
        <w:ind w:left="113" w:right="113"/>
        <w:jc w:val="both"/>
        <w:rPr>
          <w:sz w:val="24"/>
          <w:szCs w:val="24"/>
        </w:rPr>
      </w:pPr>
      <w:r w:rsidRPr="00BD1718">
        <w:rPr>
          <w:sz w:val="24"/>
          <w:szCs w:val="24"/>
        </w:rPr>
        <w:t>Молин Михаил Викторович;</w:t>
      </w:r>
    </w:p>
    <w:p w:rsidR="00BD1718" w:rsidRDefault="00BD1718" w:rsidP="00232F59">
      <w:pPr>
        <w:pStyle w:val="a5"/>
        <w:spacing w:before="120" w:after="240"/>
        <w:ind w:left="113" w:right="113"/>
        <w:jc w:val="both"/>
        <w:rPr>
          <w:sz w:val="24"/>
          <w:szCs w:val="24"/>
        </w:rPr>
      </w:pPr>
      <w:r w:rsidRPr="00BD1718">
        <w:rPr>
          <w:sz w:val="24"/>
          <w:szCs w:val="24"/>
        </w:rPr>
        <w:t>Беспалов Александр Борисович.</w:t>
      </w: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7371"/>
      </w:tblGrid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  <w:sz w:val="20"/>
                <w:szCs w:val="20"/>
              </w:rPr>
              <w:tab/>
            </w:r>
            <w:r w:rsidRPr="00397BDB">
              <w:rPr>
                <w:b/>
                <w:bCs/>
              </w:rPr>
              <w:t>Ф.И.О.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pStyle w:val="9"/>
              <w:rPr>
                <w:rStyle w:val="SUBST"/>
                <w:i w:val="0"/>
              </w:rPr>
            </w:pPr>
            <w:r w:rsidRPr="00397BDB">
              <w:rPr>
                <w:rStyle w:val="SUBST"/>
                <w:i w:val="0"/>
              </w:rPr>
              <w:t>Черепанова Наталия Дмитриевна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Год рождения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rPr>
                <w:lang w:val="en-US"/>
              </w:rPr>
              <w:t>1973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397BDB">
              <w:rPr>
                <w:b w:val="0"/>
                <w:bCs w:val="0"/>
                <w:sz w:val="24"/>
                <w:szCs w:val="24"/>
              </w:rPr>
              <w:t>высшее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Директор департамента инвестиционного планирования АО «РУСАЛ Менеджмент»</w:t>
            </w:r>
          </w:p>
        </w:tc>
      </w:tr>
    </w:tbl>
    <w:p w:rsidR="00746A35" w:rsidRPr="00397BDB" w:rsidRDefault="00746A35" w:rsidP="00746A35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371"/>
      </w:tblGrid>
      <w:tr w:rsidR="00746A35" w:rsidRPr="00397BDB" w:rsidTr="00232F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746A35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Ф.И.О.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746A35" w:rsidRDefault="00746A35" w:rsidP="00746A35">
            <w:pPr>
              <w:pStyle w:val="5"/>
              <w:rPr>
                <w:b w:val="0"/>
                <w:bCs w:val="0"/>
                <w:sz w:val="24"/>
                <w:szCs w:val="24"/>
              </w:rPr>
            </w:pPr>
            <w:r w:rsidRPr="00232F59">
              <w:rPr>
                <w:b w:val="0"/>
                <w:bCs w:val="0"/>
                <w:sz w:val="24"/>
                <w:szCs w:val="24"/>
              </w:rPr>
              <w:t>Николаенко Илья Николаевич</w:t>
            </w:r>
          </w:p>
        </w:tc>
      </w:tr>
      <w:tr w:rsidR="00746A35" w:rsidRPr="00397BDB" w:rsidTr="00232F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746A35">
            <w:pPr>
              <w:ind w:left="-120" w:firstLine="120"/>
              <w:rPr>
                <w:b/>
                <w:bCs/>
              </w:rPr>
            </w:pPr>
            <w:r w:rsidRPr="00397BDB">
              <w:rPr>
                <w:b/>
                <w:bCs/>
              </w:rPr>
              <w:t>Год рождения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746A35">
            <w:pPr>
              <w:jc w:val="both"/>
            </w:pPr>
            <w:r>
              <w:t>1988</w:t>
            </w:r>
          </w:p>
        </w:tc>
      </w:tr>
      <w:tr w:rsidR="00746A35" w:rsidRPr="00397BDB" w:rsidTr="00232F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746A35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746A35">
            <w:pPr>
              <w:jc w:val="both"/>
              <w:rPr>
                <w:bCs/>
              </w:rPr>
            </w:pPr>
            <w:r>
              <w:t>высшее</w:t>
            </w:r>
          </w:p>
        </w:tc>
      </w:tr>
      <w:tr w:rsidR="00746A35" w:rsidRPr="00397BDB" w:rsidTr="00232F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746A35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746A35">
            <w:pPr>
              <w:jc w:val="both"/>
            </w:pPr>
            <w:r>
              <w:t>Начальник отдела корпоративных структур АО «РУСАЛ Менеджмент»</w:t>
            </w:r>
          </w:p>
        </w:tc>
      </w:tr>
    </w:tbl>
    <w:p w:rsidR="00746A35" w:rsidRPr="00397BDB" w:rsidRDefault="00746A35" w:rsidP="00746A35"/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7371"/>
      </w:tblGrid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Ф.И.О.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ind w:left="34"/>
              <w:rPr>
                <w:bCs/>
              </w:rPr>
            </w:pPr>
            <w:r w:rsidRPr="00397BDB">
              <w:rPr>
                <w:bCs/>
              </w:rPr>
              <w:t>Баскаков Сергей Гарибальдиевич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Год рождения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1970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высшее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  <w:rPr>
                <w:snapToGrid w:val="0"/>
              </w:rPr>
            </w:pPr>
            <w:r w:rsidRPr="00397BDB">
              <w:rPr>
                <w:snapToGrid w:val="0"/>
              </w:rPr>
              <w:t>Советник департамента по связям с федеральными органами власти АО «РУСАЛ Менеджмент»</w:t>
            </w:r>
          </w:p>
        </w:tc>
      </w:tr>
    </w:tbl>
    <w:p w:rsidR="00746A35" w:rsidRPr="00397BDB" w:rsidRDefault="00746A35" w:rsidP="00746A35"/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7371"/>
      </w:tblGrid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Ф.И.О.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pStyle w:val="21"/>
              <w:widowControl/>
              <w:spacing w:before="0" w:after="0"/>
              <w:rPr>
                <w:b w:val="0"/>
                <w:bCs w:val="0"/>
                <w:iCs/>
              </w:rPr>
            </w:pPr>
            <w:r w:rsidRPr="00397BDB">
              <w:rPr>
                <w:b w:val="0"/>
                <w:bCs w:val="0"/>
                <w:iCs/>
              </w:rPr>
              <w:t>Молин Михаил Викторович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Год рождения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1985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высшее</w:t>
            </w:r>
          </w:p>
        </w:tc>
      </w:tr>
      <w:tr w:rsidR="00746A35" w:rsidRPr="00397BDB" w:rsidTr="0080595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Руководитель группы проектов отдела аудита производственных процессов АО «РУСАЛ Менеджмент»</w:t>
            </w:r>
          </w:p>
        </w:tc>
      </w:tr>
    </w:tbl>
    <w:p w:rsidR="00746A35" w:rsidRPr="00397BDB" w:rsidRDefault="00746A35" w:rsidP="00746A35"/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7371"/>
      </w:tblGrid>
      <w:tr w:rsidR="00746A35" w:rsidRPr="00397BDB" w:rsidTr="00805953">
        <w:trPr>
          <w:trHeight w:val="24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Ф.И.О.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pStyle w:val="Iauiu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BDB">
              <w:rPr>
                <w:sz w:val="24"/>
                <w:szCs w:val="24"/>
              </w:rPr>
              <w:t>Беспалов Александр Борисович</w:t>
            </w:r>
          </w:p>
        </w:tc>
      </w:tr>
      <w:tr w:rsidR="00746A35" w:rsidRPr="00397BDB" w:rsidTr="00805953">
        <w:trPr>
          <w:trHeight w:val="24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Год рождения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</w:pPr>
            <w:r w:rsidRPr="00397BDB">
              <w:t>1953</w:t>
            </w:r>
          </w:p>
        </w:tc>
      </w:tr>
      <w:tr w:rsidR="00746A35" w:rsidRPr="00397BDB" w:rsidTr="00805953">
        <w:trPr>
          <w:trHeight w:val="24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r w:rsidRPr="00397BDB">
              <w:t>высшее</w:t>
            </w:r>
          </w:p>
        </w:tc>
      </w:tr>
      <w:tr w:rsidR="00746A35" w:rsidRPr="00397BDB" w:rsidTr="00805953">
        <w:trPr>
          <w:trHeight w:val="24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rPr>
                <w:b/>
                <w:bCs/>
              </w:rPr>
            </w:pPr>
            <w:r w:rsidRPr="00397BDB"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35" w:rsidRPr="00397BDB" w:rsidRDefault="00746A35" w:rsidP="00805953">
            <w:pPr>
              <w:jc w:val="both"/>
              <w:rPr>
                <w:snapToGrid w:val="0"/>
              </w:rPr>
            </w:pPr>
            <w:r w:rsidRPr="00397BDB">
              <w:rPr>
                <w:snapToGrid w:val="0"/>
              </w:rPr>
              <w:t>Советник Генерального директора  ООО «Консалтинговая компания «Эгида»</w:t>
            </w:r>
          </w:p>
        </w:tc>
      </w:tr>
    </w:tbl>
    <w:p w:rsidR="00232F59" w:rsidRDefault="00232F59" w:rsidP="00D047EB">
      <w:pPr>
        <w:pStyle w:val="a5"/>
        <w:spacing w:line="360" w:lineRule="auto"/>
        <w:ind w:left="113" w:right="113" w:firstLine="595"/>
        <w:jc w:val="both"/>
        <w:rPr>
          <w:sz w:val="24"/>
          <w:szCs w:val="24"/>
        </w:rPr>
      </w:pPr>
    </w:p>
    <w:p w:rsidR="00B20A90" w:rsidRDefault="002E78B4" w:rsidP="00D047EB">
      <w:pPr>
        <w:pStyle w:val="a5"/>
        <w:spacing w:line="360" w:lineRule="auto"/>
        <w:ind w:left="113" w:right="113" w:firstLine="5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директоров, избранный </w:t>
      </w:r>
      <w:r w:rsidR="00636385">
        <w:rPr>
          <w:sz w:val="24"/>
          <w:szCs w:val="24"/>
        </w:rPr>
        <w:t>15 сентября</w:t>
      </w:r>
      <w:r>
        <w:rPr>
          <w:sz w:val="24"/>
          <w:szCs w:val="24"/>
        </w:rPr>
        <w:t xml:space="preserve"> 2023 года </w:t>
      </w:r>
      <w:r w:rsidR="00B20A90" w:rsidRPr="00B20A90">
        <w:rPr>
          <w:sz w:val="24"/>
          <w:szCs w:val="24"/>
        </w:rPr>
        <w:t>решением единственного акционера ПАО «РУСАЛ Братск» в количестве 5 человек:</w:t>
      </w:r>
    </w:p>
    <w:p w:rsidR="002E78B4" w:rsidRPr="002E78B4" w:rsidRDefault="002E78B4" w:rsidP="00D047EB">
      <w:pPr>
        <w:pStyle w:val="a5"/>
        <w:spacing w:line="360" w:lineRule="auto"/>
        <w:ind w:left="113" w:right="113"/>
        <w:jc w:val="both"/>
        <w:rPr>
          <w:sz w:val="24"/>
          <w:szCs w:val="24"/>
        </w:rPr>
      </w:pPr>
      <w:r w:rsidRPr="002E78B4">
        <w:rPr>
          <w:sz w:val="24"/>
          <w:szCs w:val="24"/>
        </w:rPr>
        <w:t>Попов Александр Валентинович</w:t>
      </w:r>
      <w:r>
        <w:rPr>
          <w:sz w:val="24"/>
          <w:szCs w:val="24"/>
        </w:rPr>
        <w:t xml:space="preserve"> – председатель </w:t>
      </w:r>
      <w:r w:rsidRPr="002E78B4">
        <w:rPr>
          <w:sz w:val="24"/>
          <w:szCs w:val="24"/>
        </w:rPr>
        <w:t>Совета директоров;</w:t>
      </w:r>
    </w:p>
    <w:p w:rsidR="002E78B4" w:rsidRPr="002E78B4" w:rsidRDefault="002E78B4" w:rsidP="00D047EB">
      <w:pPr>
        <w:pStyle w:val="a5"/>
        <w:spacing w:line="360" w:lineRule="auto"/>
        <w:ind w:left="113" w:right="113"/>
        <w:jc w:val="both"/>
        <w:rPr>
          <w:sz w:val="24"/>
          <w:szCs w:val="24"/>
        </w:rPr>
      </w:pPr>
      <w:r w:rsidRPr="002E78B4">
        <w:rPr>
          <w:sz w:val="24"/>
          <w:szCs w:val="24"/>
        </w:rPr>
        <w:t>Николаенко Илья Николаевич;</w:t>
      </w:r>
    </w:p>
    <w:p w:rsidR="002E78B4" w:rsidRPr="002E78B4" w:rsidRDefault="002E78B4" w:rsidP="00D047EB">
      <w:pPr>
        <w:pStyle w:val="a5"/>
        <w:spacing w:line="360" w:lineRule="auto"/>
        <w:ind w:left="113" w:right="113"/>
        <w:jc w:val="both"/>
        <w:rPr>
          <w:sz w:val="24"/>
          <w:szCs w:val="24"/>
        </w:rPr>
      </w:pPr>
      <w:r w:rsidRPr="002E78B4">
        <w:rPr>
          <w:sz w:val="24"/>
          <w:szCs w:val="24"/>
        </w:rPr>
        <w:t>Баскаков Сергей Гарибальдиевич;</w:t>
      </w:r>
    </w:p>
    <w:p w:rsidR="002E78B4" w:rsidRPr="002E78B4" w:rsidRDefault="002E78B4" w:rsidP="00D047EB">
      <w:pPr>
        <w:pStyle w:val="a5"/>
        <w:spacing w:line="360" w:lineRule="auto"/>
        <w:ind w:left="113" w:right="113"/>
        <w:jc w:val="both"/>
        <w:rPr>
          <w:sz w:val="24"/>
          <w:szCs w:val="24"/>
        </w:rPr>
      </w:pPr>
      <w:r w:rsidRPr="002E78B4">
        <w:rPr>
          <w:sz w:val="24"/>
          <w:szCs w:val="24"/>
        </w:rPr>
        <w:t>Лернер Игорь Вячеславович;</w:t>
      </w:r>
    </w:p>
    <w:p w:rsidR="00746A35" w:rsidRDefault="002E78B4" w:rsidP="00232F59">
      <w:pPr>
        <w:pStyle w:val="a5"/>
        <w:spacing w:line="360" w:lineRule="auto"/>
        <w:ind w:left="113" w:right="113"/>
        <w:jc w:val="both"/>
        <w:rPr>
          <w:sz w:val="24"/>
          <w:szCs w:val="24"/>
        </w:rPr>
      </w:pPr>
      <w:r w:rsidRPr="002E78B4">
        <w:rPr>
          <w:sz w:val="24"/>
          <w:szCs w:val="24"/>
        </w:rPr>
        <w:t>Беспалов Александр Борисович.</w:t>
      </w:r>
    </w:p>
    <w:p w:rsidR="00232F59" w:rsidRDefault="00232F59" w:rsidP="00232F59">
      <w:pPr>
        <w:pStyle w:val="a5"/>
        <w:spacing w:line="360" w:lineRule="auto"/>
        <w:ind w:left="113" w:right="113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7222"/>
      </w:tblGrid>
      <w:tr w:rsidR="002E78B4" w:rsidTr="00CD79F2">
        <w:trPr>
          <w:trHeight w:val="275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pStyle w:val="9"/>
              <w:rPr>
                <w:rStyle w:val="SUBST"/>
                <w:b/>
                <w:i w:val="0"/>
              </w:rPr>
            </w:pPr>
            <w:r w:rsidRPr="002E78B4">
              <w:rPr>
                <w:bCs w:val="0"/>
                <w:iCs/>
                <w:sz w:val="22"/>
                <w:szCs w:val="22"/>
              </w:rPr>
              <w:t>Попов Александр Валентинович</w:t>
            </w:r>
          </w:p>
        </w:tc>
      </w:tr>
      <w:tr w:rsidR="002E78B4" w:rsidTr="00CD79F2">
        <w:trPr>
          <w:trHeight w:val="275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Год рождения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5A22A0" w:rsidP="00971AE9">
            <w:pPr>
              <w:jc w:val="both"/>
            </w:pPr>
            <w:r>
              <w:t>1971</w:t>
            </w:r>
          </w:p>
        </w:tc>
      </w:tr>
      <w:tr w:rsidR="002E78B4" w:rsidTr="00CD79F2">
        <w:trPr>
          <w:trHeight w:val="275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5A22A0" w:rsidP="00971AE9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Высшее</w:t>
            </w:r>
          </w:p>
        </w:tc>
      </w:tr>
      <w:tr w:rsidR="002E78B4" w:rsidTr="00CD79F2">
        <w:trPr>
          <w:trHeight w:val="551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2E78B4">
            <w:pPr>
              <w:jc w:val="both"/>
            </w:pPr>
            <w:r w:rsidRPr="00397BDB">
              <w:t xml:space="preserve">Директор </w:t>
            </w:r>
            <w:r>
              <w:t xml:space="preserve">по финансам </w:t>
            </w:r>
            <w:r w:rsidRPr="00397BDB">
              <w:t xml:space="preserve"> АО «РУСАЛ Менеджмент»</w:t>
            </w:r>
          </w:p>
        </w:tc>
      </w:tr>
    </w:tbl>
    <w:p w:rsidR="002E78B4" w:rsidRDefault="002E78B4" w:rsidP="002E78B4">
      <w:pPr>
        <w:pStyle w:val="a5"/>
        <w:spacing w:before="1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7"/>
        <w:gridCol w:w="7232"/>
      </w:tblGrid>
      <w:tr w:rsidR="002E78B4" w:rsidTr="00CD79F2">
        <w:trPr>
          <w:trHeight w:val="233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Pr="00201FD8" w:rsidRDefault="002E78B4" w:rsidP="00971AE9">
            <w:pPr>
              <w:pStyle w:val="5"/>
              <w:rPr>
                <w:bCs w:val="0"/>
                <w:sz w:val="24"/>
                <w:szCs w:val="24"/>
              </w:rPr>
            </w:pPr>
            <w:r w:rsidRPr="00201FD8">
              <w:rPr>
                <w:bCs w:val="0"/>
                <w:sz w:val="24"/>
                <w:szCs w:val="24"/>
              </w:rPr>
              <w:t>Николаенко Илья Николаевич</w:t>
            </w:r>
          </w:p>
        </w:tc>
      </w:tr>
      <w:tr w:rsidR="002E78B4" w:rsidTr="00CD79F2">
        <w:trPr>
          <w:trHeight w:val="233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Год рождения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jc w:val="both"/>
            </w:pPr>
            <w:r>
              <w:t>1988</w:t>
            </w:r>
          </w:p>
        </w:tc>
      </w:tr>
      <w:tr w:rsidR="002E78B4" w:rsidTr="00CD79F2">
        <w:trPr>
          <w:trHeight w:val="233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jc w:val="both"/>
            </w:pPr>
            <w:r>
              <w:t>высшее</w:t>
            </w:r>
          </w:p>
        </w:tc>
      </w:tr>
      <w:tr w:rsidR="002E78B4" w:rsidTr="00CD79F2">
        <w:trPr>
          <w:trHeight w:val="467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jc w:val="both"/>
            </w:pPr>
            <w:r>
              <w:t>Начальник отдела корпоративных структур АО «РУСАЛ Менеджмент»</w:t>
            </w:r>
          </w:p>
        </w:tc>
      </w:tr>
    </w:tbl>
    <w:p w:rsidR="002E78B4" w:rsidRDefault="002E78B4" w:rsidP="002E78B4">
      <w:pPr>
        <w:pStyle w:val="a5"/>
        <w:spacing w:before="1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7244"/>
      </w:tblGrid>
      <w:tr w:rsidR="002E78B4" w:rsidTr="00CD79F2">
        <w:trPr>
          <w:trHeight w:val="276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Pr="00201FD8" w:rsidRDefault="002E78B4" w:rsidP="00971AE9">
            <w:pPr>
              <w:ind w:left="34"/>
              <w:rPr>
                <w:b/>
                <w:bCs/>
              </w:rPr>
            </w:pPr>
            <w:r w:rsidRPr="00201FD8">
              <w:rPr>
                <w:b/>
                <w:bCs/>
              </w:rPr>
              <w:t>Баскаков Сергей Гарибальдиевич</w:t>
            </w:r>
          </w:p>
        </w:tc>
      </w:tr>
      <w:tr w:rsidR="002E78B4" w:rsidTr="00CD79F2">
        <w:trPr>
          <w:trHeight w:val="236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Год рождения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jc w:val="both"/>
            </w:pPr>
            <w:r>
              <w:t>1970</w:t>
            </w:r>
          </w:p>
        </w:tc>
      </w:tr>
      <w:tr w:rsidR="002E78B4" w:rsidTr="00CD79F2">
        <w:trPr>
          <w:trHeight w:val="236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jc w:val="both"/>
            </w:pPr>
            <w:r>
              <w:t>высшее</w:t>
            </w:r>
          </w:p>
        </w:tc>
      </w:tr>
      <w:tr w:rsidR="002E78B4" w:rsidTr="00CD79F2">
        <w:trPr>
          <w:trHeight w:val="473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jc w:val="both"/>
              <w:rPr>
                <w:snapToGrid w:val="0"/>
                <w:color w:val="000000"/>
              </w:rPr>
            </w:pPr>
            <w:r w:rsidRPr="00201FD8">
              <w:rPr>
                <w:snapToGrid w:val="0"/>
                <w:color w:val="000000"/>
              </w:rPr>
              <w:t>Советник Департамента по связям с федеральными органами власти</w:t>
            </w:r>
            <w:r>
              <w:rPr>
                <w:snapToGrid w:val="0"/>
                <w:color w:val="000000"/>
              </w:rPr>
              <w:t xml:space="preserve"> </w:t>
            </w:r>
            <w:r w:rsidRPr="00201FD8">
              <w:rPr>
                <w:snapToGrid w:val="0"/>
                <w:color w:val="000000"/>
              </w:rPr>
              <w:t>АО «РУСАЛ Менеджмент»</w:t>
            </w:r>
          </w:p>
        </w:tc>
      </w:tr>
    </w:tbl>
    <w:p w:rsidR="002E78B4" w:rsidRDefault="002E78B4" w:rsidP="002E78B4">
      <w:pPr>
        <w:pStyle w:val="a5"/>
        <w:spacing w:before="120"/>
        <w:jc w:val="both"/>
        <w:rPr>
          <w:sz w:val="24"/>
          <w:szCs w:val="24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7"/>
        <w:gridCol w:w="7233"/>
      </w:tblGrid>
      <w:tr w:rsidR="002E78B4" w:rsidTr="00CD79F2">
        <w:trPr>
          <w:trHeight w:val="23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Pr="00201FD8" w:rsidRDefault="002E78B4" w:rsidP="00971AE9">
            <w:pPr>
              <w:pStyle w:val="21"/>
              <w:widowControl/>
              <w:spacing w:before="0" w:after="0"/>
              <w:rPr>
                <w:bCs w:val="0"/>
                <w:iCs/>
              </w:rPr>
            </w:pPr>
            <w:r>
              <w:rPr>
                <w:bCs w:val="0"/>
                <w:iCs/>
              </w:rPr>
              <w:t>Лернер Игорь Вячеславович</w:t>
            </w:r>
          </w:p>
        </w:tc>
      </w:tr>
      <w:tr w:rsidR="002E78B4" w:rsidTr="00CD79F2">
        <w:trPr>
          <w:trHeight w:val="23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Год рождения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5A22A0" w:rsidP="00971AE9">
            <w:pPr>
              <w:jc w:val="both"/>
            </w:pPr>
            <w:r>
              <w:t>1978</w:t>
            </w:r>
          </w:p>
        </w:tc>
      </w:tr>
      <w:tr w:rsidR="002E78B4" w:rsidTr="00CD79F2">
        <w:trPr>
          <w:trHeight w:val="238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jc w:val="both"/>
            </w:pPr>
            <w:r>
              <w:t xml:space="preserve"> </w:t>
            </w:r>
            <w:r w:rsidR="005A22A0">
              <w:t>высшее</w:t>
            </w:r>
          </w:p>
        </w:tc>
      </w:tr>
      <w:tr w:rsidR="002E78B4" w:rsidTr="00CD79F2">
        <w:trPr>
          <w:trHeight w:val="476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B93FA4" w:rsidP="00971AE9">
            <w:pPr>
              <w:jc w:val="both"/>
            </w:pPr>
            <w:r w:rsidRPr="00B93FA4">
              <w:t>Заместитель директора по контролю, внутреннему аудиту, координации бизнеса</w:t>
            </w:r>
            <w:r>
              <w:t xml:space="preserve"> </w:t>
            </w:r>
            <w:r w:rsidRPr="00B93FA4">
              <w:t>АО «РУСАЛ Менеджмент»</w:t>
            </w:r>
          </w:p>
        </w:tc>
      </w:tr>
    </w:tbl>
    <w:p w:rsidR="002E78B4" w:rsidRDefault="002E78B4" w:rsidP="002E78B4">
      <w:pPr>
        <w:pStyle w:val="a5"/>
        <w:spacing w:before="1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7"/>
        <w:gridCol w:w="7233"/>
      </w:tblGrid>
      <w:tr w:rsidR="002E78B4" w:rsidTr="00CD79F2">
        <w:trPr>
          <w:trHeight w:val="224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pStyle w:val="Iauiu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FD8">
              <w:rPr>
                <w:b/>
                <w:bCs/>
                <w:sz w:val="24"/>
                <w:szCs w:val="24"/>
              </w:rPr>
              <w:t>Беспалов Александр Борисович</w:t>
            </w:r>
          </w:p>
        </w:tc>
      </w:tr>
      <w:tr w:rsidR="002E78B4" w:rsidTr="00CD79F2">
        <w:trPr>
          <w:trHeight w:val="224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Год рождения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jc w:val="both"/>
            </w:pPr>
            <w:r>
              <w:t>1953</w:t>
            </w:r>
          </w:p>
        </w:tc>
      </w:tr>
      <w:tr w:rsidR="002E78B4" w:rsidTr="00CD79F2">
        <w:trPr>
          <w:trHeight w:val="224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r>
              <w:t>высшее</w:t>
            </w:r>
          </w:p>
        </w:tc>
      </w:tr>
      <w:tr w:rsidR="002E78B4" w:rsidTr="00CD79F2">
        <w:trPr>
          <w:trHeight w:val="224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Default="002E78B4" w:rsidP="00971AE9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место работы и занимаемая должность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B4" w:rsidRPr="00201FD8" w:rsidRDefault="002E78B4" w:rsidP="00971AE9">
            <w:pPr>
              <w:jc w:val="both"/>
              <w:rPr>
                <w:snapToGrid w:val="0"/>
                <w:color w:val="000000"/>
                <w:highlight w:val="yellow"/>
              </w:rPr>
            </w:pPr>
            <w:r w:rsidRPr="005A22A0">
              <w:rPr>
                <w:snapToGrid w:val="0"/>
                <w:color w:val="000000"/>
              </w:rPr>
              <w:t>Советник Генерального директора ООО «Консалтинговая компания «Эгида»</w:t>
            </w:r>
          </w:p>
        </w:tc>
      </w:tr>
    </w:tbl>
    <w:p w:rsidR="00201FD8" w:rsidRDefault="00201FD8" w:rsidP="00792303">
      <w:pPr>
        <w:rPr>
          <w:b/>
          <w:bCs/>
          <w:sz w:val="28"/>
          <w:szCs w:val="28"/>
        </w:rPr>
      </w:pPr>
    </w:p>
    <w:p w:rsidR="0006170C" w:rsidRPr="00CD79F2" w:rsidRDefault="00405335" w:rsidP="00CD79F2">
      <w:pPr>
        <w:autoSpaceDE w:val="0"/>
        <w:autoSpaceDN w:val="0"/>
        <w:adjustRightInd w:val="0"/>
        <w:spacing w:line="360" w:lineRule="auto"/>
        <w:ind w:left="113" w:right="113"/>
        <w:jc w:val="both"/>
        <w:rPr>
          <w:b/>
          <w:bCs/>
        </w:rPr>
      </w:pPr>
      <w:r w:rsidRPr="0003052F">
        <w:rPr>
          <w:b/>
          <w:bCs/>
        </w:rPr>
        <w:t>4.3.</w:t>
      </w:r>
      <w:r w:rsidR="008D0750">
        <w:rPr>
          <w:b/>
          <w:bCs/>
        </w:rPr>
        <w:t xml:space="preserve"> </w:t>
      </w:r>
      <w:r w:rsidR="0006170C" w:rsidRPr="0003052F">
        <w:rPr>
          <w:b/>
          <w:bCs/>
        </w:rPr>
        <w:t>Сведения о лице</w:t>
      </w:r>
      <w:r w:rsidR="00805953">
        <w:rPr>
          <w:b/>
          <w:bCs/>
        </w:rPr>
        <w:t xml:space="preserve"> (лицах)</w:t>
      </w:r>
      <w:r w:rsidR="0006170C" w:rsidRPr="0003052F">
        <w:rPr>
          <w:b/>
          <w:bCs/>
        </w:rPr>
        <w:t xml:space="preserve">, </w:t>
      </w:r>
      <w:r w:rsidR="002003FE" w:rsidRPr="0003052F">
        <w:rPr>
          <w:b/>
          <w:bCs/>
        </w:rPr>
        <w:t>занимающ</w:t>
      </w:r>
      <w:r w:rsidR="002003FE">
        <w:rPr>
          <w:b/>
          <w:bCs/>
        </w:rPr>
        <w:t>их</w:t>
      </w:r>
      <w:r w:rsidR="002003FE" w:rsidRPr="0003052F">
        <w:rPr>
          <w:b/>
          <w:bCs/>
        </w:rPr>
        <w:t xml:space="preserve"> </w:t>
      </w:r>
      <w:r w:rsidR="0006170C" w:rsidRPr="0003052F">
        <w:rPr>
          <w:b/>
          <w:bCs/>
        </w:rPr>
        <w:t>должность (</w:t>
      </w:r>
      <w:r w:rsidR="002003FE" w:rsidRPr="0003052F">
        <w:rPr>
          <w:b/>
          <w:bCs/>
        </w:rPr>
        <w:t>осуществляющ</w:t>
      </w:r>
      <w:r w:rsidR="002003FE">
        <w:rPr>
          <w:b/>
          <w:bCs/>
        </w:rPr>
        <w:t>их</w:t>
      </w:r>
      <w:r w:rsidR="002003FE" w:rsidRPr="0003052F">
        <w:rPr>
          <w:b/>
          <w:bCs/>
        </w:rPr>
        <w:t xml:space="preserve"> </w:t>
      </w:r>
      <w:r w:rsidR="00BD1718" w:rsidRPr="0003052F">
        <w:rPr>
          <w:b/>
          <w:bCs/>
        </w:rPr>
        <w:t>функции) единоличного</w:t>
      </w:r>
      <w:r w:rsidR="0006170C" w:rsidRPr="0003052F">
        <w:rPr>
          <w:b/>
          <w:bCs/>
        </w:rPr>
        <w:t xml:space="preserve"> исполнительного органа акционерного общества</w:t>
      </w:r>
    </w:p>
    <w:p w:rsidR="00796FEC" w:rsidRDefault="0006170C" w:rsidP="00232F59">
      <w:pPr>
        <w:spacing w:before="120" w:line="360" w:lineRule="auto"/>
        <w:ind w:left="113" w:right="113" w:firstLine="595"/>
        <w:jc w:val="both"/>
        <w:rPr>
          <w:bCs/>
          <w:color w:val="000000"/>
        </w:rPr>
      </w:pPr>
      <w:r>
        <w:rPr>
          <w:bCs/>
          <w:color w:val="000000"/>
        </w:rPr>
        <w:t xml:space="preserve">В отчетном </w:t>
      </w:r>
      <w:r w:rsidR="00BD1718" w:rsidRPr="00BD1718">
        <w:rPr>
          <w:bCs/>
          <w:color w:val="000000"/>
        </w:rPr>
        <w:t xml:space="preserve">2023 </w:t>
      </w:r>
      <w:r>
        <w:rPr>
          <w:bCs/>
          <w:color w:val="000000"/>
        </w:rPr>
        <w:t xml:space="preserve">году полномочия единоличного исполнительного органа </w:t>
      </w:r>
      <w:r w:rsidR="00BD1718" w:rsidRPr="00BD1718">
        <w:rPr>
          <w:bCs/>
          <w:color w:val="000000"/>
        </w:rPr>
        <w:t>Публичного акционерного общества «РУСАЛ Братский алюминиевый завод»</w:t>
      </w:r>
      <w:r>
        <w:rPr>
          <w:bCs/>
          <w:color w:val="000000"/>
        </w:rPr>
        <w:t xml:space="preserve"> </w:t>
      </w:r>
      <w:r w:rsidR="00796FEC">
        <w:rPr>
          <w:bCs/>
          <w:color w:val="000000"/>
        </w:rPr>
        <w:t>осуществляли:</w:t>
      </w:r>
    </w:p>
    <w:p w:rsidR="00232F59" w:rsidRDefault="00796FEC" w:rsidP="00232F59">
      <w:pPr>
        <w:pStyle w:val="af"/>
        <w:numPr>
          <w:ilvl w:val="0"/>
          <w:numId w:val="13"/>
        </w:numPr>
        <w:spacing w:line="360" w:lineRule="auto"/>
        <w:ind w:right="113"/>
        <w:jc w:val="both"/>
      </w:pPr>
      <w:r>
        <w:rPr>
          <w:bCs/>
          <w:color w:val="000000"/>
        </w:rPr>
        <w:t>В период до 25.07.2023 года:</w:t>
      </w:r>
      <w:r w:rsidRPr="002003FE">
        <w:rPr>
          <w:bCs/>
          <w:color w:val="000000"/>
        </w:rPr>
        <w:t xml:space="preserve"> </w:t>
      </w:r>
      <w:r w:rsidR="0006170C" w:rsidRPr="002003FE">
        <w:rPr>
          <w:bCs/>
          <w:color w:val="000000"/>
        </w:rPr>
        <w:t xml:space="preserve">управляющая организация -  </w:t>
      </w:r>
      <w:r w:rsidR="0006170C" w:rsidRPr="002003FE">
        <w:t xml:space="preserve">Акционерное общество </w:t>
      </w:r>
    </w:p>
    <w:p w:rsidR="00232F59" w:rsidRDefault="00DE707A" w:rsidP="00232F59">
      <w:pPr>
        <w:spacing w:line="360" w:lineRule="auto"/>
        <w:ind w:left="113" w:right="113"/>
        <w:jc w:val="both"/>
        <w:rPr>
          <w:bCs/>
        </w:rPr>
      </w:pPr>
      <w:r>
        <w:t>«РУССКИЙ АЛЮМИНИЙ Менеджмент»</w:t>
      </w:r>
      <w:r w:rsidR="0006170C" w:rsidRPr="002003FE">
        <w:t xml:space="preserve"> (АО «РУСАЛ Менеджмент») (</w:t>
      </w:r>
      <w:r w:rsidR="0006170C" w:rsidRPr="00796FEC">
        <w:t xml:space="preserve">зарегистрировано в соответствии с законодательством Российской Федерации 26.12.2018 года за основным государственным регистрационным </w:t>
      </w:r>
      <w:r w:rsidR="00232F59">
        <w:t xml:space="preserve">номером </w:t>
      </w:r>
      <w:r w:rsidR="0006170C" w:rsidRPr="00796FEC">
        <w:t xml:space="preserve">5187746025946) </w:t>
      </w:r>
      <w:r w:rsidR="00BD1718" w:rsidRPr="00232F59">
        <w:rPr>
          <w:bCs/>
        </w:rPr>
        <w:t>на основании решения единственного акционера ПАО «РУСАЛ Братск» от 31.05.2019 года</w:t>
      </w:r>
      <w:r w:rsidR="0006170C" w:rsidRPr="00796FEC">
        <w:t xml:space="preserve"> </w:t>
      </w:r>
      <w:r w:rsidR="00232F59" w:rsidRPr="00796FEC">
        <w:t>и Договора</w:t>
      </w:r>
      <w:r w:rsidR="00BD1718" w:rsidRPr="00232F59">
        <w:rPr>
          <w:bCs/>
        </w:rPr>
        <w:t xml:space="preserve"> о передаче полномочий единоличного исполнительного органа Общества Управляющей организации от 01.06.2019 года.</w:t>
      </w:r>
    </w:p>
    <w:p w:rsidR="00174481" w:rsidRPr="00232F59" w:rsidRDefault="00174481" w:rsidP="00232F59">
      <w:pPr>
        <w:spacing w:line="360" w:lineRule="auto"/>
        <w:ind w:left="113" w:right="113"/>
        <w:jc w:val="both"/>
        <w:rPr>
          <w:bCs/>
        </w:rPr>
      </w:pPr>
    </w:p>
    <w:p w:rsidR="00232F59" w:rsidRDefault="002003FE" w:rsidP="00232F59">
      <w:pPr>
        <w:pStyle w:val="Level2"/>
        <w:numPr>
          <w:ilvl w:val="0"/>
          <w:numId w:val="13"/>
        </w:numPr>
        <w:spacing w:after="0" w:line="360" w:lineRule="auto"/>
        <w:ind w:right="113"/>
        <w:rPr>
          <w:rFonts w:ascii="Times New Roman" w:hAnsi="Times New Roman"/>
          <w:sz w:val="24"/>
          <w:szCs w:val="24"/>
          <w:lang w:val="ru-RU"/>
        </w:rPr>
      </w:pPr>
      <w:r w:rsidRPr="00232F59">
        <w:rPr>
          <w:rFonts w:ascii="Times New Roman" w:hAnsi="Times New Roman"/>
          <w:bCs/>
          <w:color w:val="000000"/>
          <w:sz w:val="24"/>
          <w:szCs w:val="24"/>
          <w:lang w:val="ru-RU"/>
        </w:rPr>
        <w:t>С</w:t>
      </w:r>
      <w:r w:rsidR="00796FEC" w:rsidRPr="00232F59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26.07.2023 года</w:t>
      </w:r>
      <w:r w:rsidRPr="00232F59">
        <w:rPr>
          <w:rFonts w:ascii="Times New Roman" w:hAnsi="Times New Roman"/>
          <w:sz w:val="24"/>
          <w:szCs w:val="24"/>
          <w:lang w:val="ru-RU"/>
        </w:rPr>
        <w:t xml:space="preserve"> в Обществе 3 (три) Единоличных исполнительных органа, </w:t>
      </w:r>
    </w:p>
    <w:p w:rsidR="00796FEC" w:rsidRPr="00232F59" w:rsidRDefault="00232F59" w:rsidP="00232F59">
      <w:pPr>
        <w:pStyle w:val="Level2"/>
        <w:numPr>
          <w:ilvl w:val="0"/>
          <w:numId w:val="0"/>
        </w:numPr>
        <w:spacing w:line="360" w:lineRule="auto"/>
        <w:ind w:right="113"/>
        <w:rPr>
          <w:rFonts w:ascii="Times New Roman" w:hAnsi="Times New Roman"/>
          <w:sz w:val="24"/>
          <w:szCs w:val="24"/>
          <w:lang w:val="ru-RU"/>
        </w:rPr>
      </w:pPr>
      <w:r w:rsidRPr="00232F59">
        <w:rPr>
          <w:rFonts w:ascii="Times New Roman" w:hAnsi="Times New Roman"/>
          <w:sz w:val="24"/>
          <w:szCs w:val="24"/>
          <w:lang w:val="ru-RU"/>
        </w:rPr>
        <w:t>действующих независимо</w:t>
      </w:r>
      <w:r w:rsidR="002003FE" w:rsidRPr="00232F59">
        <w:rPr>
          <w:rFonts w:ascii="Times New Roman" w:hAnsi="Times New Roman"/>
          <w:sz w:val="24"/>
          <w:szCs w:val="24"/>
          <w:lang w:val="ru-RU"/>
        </w:rPr>
        <w:t xml:space="preserve"> друг от друга, которым предоставлены полномочия выступ</w:t>
      </w:r>
      <w:r>
        <w:rPr>
          <w:rFonts w:ascii="Times New Roman" w:hAnsi="Times New Roman"/>
          <w:sz w:val="24"/>
          <w:szCs w:val="24"/>
          <w:lang w:val="ru-RU"/>
        </w:rPr>
        <w:t xml:space="preserve">ать от имени </w:t>
      </w:r>
      <w:r w:rsidR="002003FE" w:rsidRPr="00232F59">
        <w:rPr>
          <w:rFonts w:ascii="Times New Roman" w:hAnsi="Times New Roman"/>
          <w:sz w:val="24"/>
          <w:szCs w:val="24"/>
          <w:lang w:val="ru-RU"/>
        </w:rPr>
        <w:t>Общества самостоятельно по вопросам, отнесенным к компетенции каждого из них Уставом ПАО «</w:t>
      </w:r>
      <w:r w:rsidR="00C1275A" w:rsidRPr="00232F59">
        <w:rPr>
          <w:rFonts w:ascii="Times New Roman" w:hAnsi="Times New Roman"/>
          <w:sz w:val="24"/>
          <w:szCs w:val="24"/>
          <w:lang w:val="ru-RU"/>
        </w:rPr>
        <w:t>Р</w:t>
      </w:r>
      <w:r w:rsidR="002003FE" w:rsidRPr="00232F59">
        <w:rPr>
          <w:rFonts w:ascii="Times New Roman" w:hAnsi="Times New Roman"/>
          <w:sz w:val="24"/>
          <w:szCs w:val="24"/>
          <w:lang w:val="ru-RU"/>
        </w:rPr>
        <w:t>УСАЛ Братск»:</w:t>
      </w:r>
    </w:p>
    <w:p w:rsidR="00232F59" w:rsidRPr="00232F59" w:rsidRDefault="002003FE" w:rsidP="00232F59">
      <w:pPr>
        <w:pStyle w:val="af"/>
        <w:numPr>
          <w:ilvl w:val="0"/>
          <w:numId w:val="11"/>
        </w:numPr>
        <w:spacing w:line="360" w:lineRule="auto"/>
        <w:ind w:left="1134" w:right="113" w:hanging="425"/>
        <w:jc w:val="both"/>
        <w:rPr>
          <w:bCs/>
        </w:rPr>
      </w:pPr>
      <w:r w:rsidRPr="00232F59">
        <w:rPr>
          <w:bCs/>
          <w:color w:val="000000"/>
        </w:rPr>
        <w:t>У</w:t>
      </w:r>
      <w:r w:rsidR="00796FEC" w:rsidRPr="00232F59">
        <w:rPr>
          <w:bCs/>
          <w:color w:val="000000"/>
        </w:rPr>
        <w:t xml:space="preserve">правляющая </w:t>
      </w:r>
      <w:r w:rsidR="00232F59" w:rsidRPr="00232F59">
        <w:rPr>
          <w:bCs/>
          <w:color w:val="000000"/>
        </w:rPr>
        <w:t>организация: Акционерное</w:t>
      </w:r>
      <w:r w:rsidR="00796FEC" w:rsidRPr="00DC76A6">
        <w:t xml:space="preserve"> общество «РУССКИЙ АЛЮМИНИЙ </w:t>
      </w:r>
    </w:p>
    <w:p w:rsidR="00796FEC" w:rsidRPr="00232F59" w:rsidRDefault="00DE707A" w:rsidP="00232F59">
      <w:pPr>
        <w:spacing w:line="360" w:lineRule="auto"/>
        <w:ind w:right="113"/>
        <w:jc w:val="both"/>
        <w:rPr>
          <w:bCs/>
        </w:rPr>
      </w:pPr>
      <w:r>
        <w:t xml:space="preserve">Менеджмент» </w:t>
      </w:r>
      <w:r w:rsidRPr="00DC76A6">
        <w:t>(</w:t>
      </w:r>
      <w:r w:rsidR="00796FEC" w:rsidRPr="00DC76A6">
        <w:t xml:space="preserve">АО «РУСАЛ Менеджмент») (зарегистрировано в соответствии с законодательством Российской Федерации 26.12.2018 года за основным государственным регистрационным </w:t>
      </w:r>
      <w:r w:rsidR="00232F59" w:rsidRPr="00DC76A6">
        <w:t>номером 5187746025946</w:t>
      </w:r>
      <w:r w:rsidR="00796FEC" w:rsidRPr="00DC76A6">
        <w:t xml:space="preserve">) </w:t>
      </w:r>
      <w:r w:rsidR="00796FEC" w:rsidRPr="00232F59">
        <w:rPr>
          <w:bCs/>
        </w:rPr>
        <w:t>на основании решения единственного акционера ПАО «РУСАЛ Братск» от 31.05.2019 года</w:t>
      </w:r>
      <w:r w:rsidR="00796FEC" w:rsidRPr="00DC76A6">
        <w:t xml:space="preserve"> </w:t>
      </w:r>
      <w:r w:rsidR="00232F59" w:rsidRPr="00DC76A6">
        <w:t>и Договора</w:t>
      </w:r>
      <w:r w:rsidR="00796FEC" w:rsidRPr="00232F59">
        <w:rPr>
          <w:bCs/>
        </w:rPr>
        <w:t xml:space="preserve"> о передаче полномочий единоличного исполнительного органа Общества Управляющей организации от 01.06.2019 года.</w:t>
      </w:r>
    </w:p>
    <w:p w:rsidR="00232F59" w:rsidRPr="00232F59" w:rsidRDefault="00796FEC" w:rsidP="00DB055E">
      <w:pPr>
        <w:pStyle w:val="af"/>
        <w:numPr>
          <w:ilvl w:val="0"/>
          <w:numId w:val="11"/>
        </w:numPr>
        <w:spacing w:line="360" w:lineRule="auto"/>
        <w:ind w:left="1134" w:right="113" w:hanging="425"/>
        <w:jc w:val="both"/>
        <w:rPr>
          <w:sz w:val="22"/>
        </w:rPr>
      </w:pPr>
      <w:r w:rsidRPr="00796FEC">
        <w:t>Управляющ</w:t>
      </w:r>
      <w:r>
        <w:t>ий директор</w:t>
      </w:r>
      <w:r w:rsidR="00805953">
        <w:t xml:space="preserve"> Зенкин Евгений Юрьевич </w:t>
      </w:r>
      <w:r w:rsidR="00805953" w:rsidRPr="00DC76A6">
        <w:rPr>
          <w:bCs/>
        </w:rPr>
        <w:t xml:space="preserve">на основании решения единственного </w:t>
      </w:r>
    </w:p>
    <w:p w:rsidR="00796FEC" w:rsidRPr="00F65992" w:rsidRDefault="00805953" w:rsidP="00232F59">
      <w:pPr>
        <w:spacing w:line="360" w:lineRule="auto"/>
        <w:ind w:right="113"/>
        <w:jc w:val="both"/>
        <w:rPr>
          <w:sz w:val="22"/>
        </w:rPr>
      </w:pPr>
      <w:r w:rsidRPr="00F65992">
        <w:rPr>
          <w:bCs/>
        </w:rPr>
        <w:t>акционера ПАО «РУСАЛ Братск» от 26.07.2023 года.</w:t>
      </w:r>
    </w:p>
    <w:p w:rsidR="00805953" w:rsidRPr="00F65992" w:rsidRDefault="00805953" w:rsidP="00232F59">
      <w:pPr>
        <w:spacing w:line="360" w:lineRule="auto"/>
        <w:ind w:right="113"/>
        <w:jc w:val="both"/>
        <w:rPr>
          <w:bCs/>
          <w:color w:val="000000"/>
        </w:rPr>
      </w:pPr>
      <w:r w:rsidRPr="00F65992">
        <w:rPr>
          <w:bCs/>
          <w:color w:val="000000"/>
        </w:rPr>
        <w:t>Год рождения:</w:t>
      </w:r>
      <w:r w:rsidR="00F65992" w:rsidRPr="00F65992">
        <w:rPr>
          <w:bCs/>
          <w:color w:val="000000"/>
        </w:rPr>
        <w:t>1969</w:t>
      </w:r>
    </w:p>
    <w:p w:rsidR="00805953" w:rsidRPr="00F65992" w:rsidRDefault="00805953" w:rsidP="00232F59">
      <w:pPr>
        <w:spacing w:line="360" w:lineRule="auto"/>
        <w:ind w:right="113"/>
        <w:jc w:val="both"/>
        <w:rPr>
          <w:bCs/>
          <w:color w:val="000000"/>
        </w:rPr>
      </w:pPr>
      <w:r w:rsidRPr="00F65992">
        <w:rPr>
          <w:bCs/>
          <w:color w:val="000000"/>
        </w:rPr>
        <w:t>Образование:</w:t>
      </w:r>
      <w:r w:rsidR="00F65992" w:rsidRPr="00F65992">
        <w:rPr>
          <w:rFonts w:eastAsiaTheme="minorEastAsia"/>
          <w:b/>
          <w:bCs/>
          <w:i/>
          <w:iCs/>
          <w:sz w:val="20"/>
          <w:szCs w:val="20"/>
        </w:rPr>
        <w:t xml:space="preserve"> </w:t>
      </w:r>
      <w:r w:rsidR="00F65992">
        <w:rPr>
          <w:bCs/>
          <w:iCs/>
          <w:color w:val="000000"/>
        </w:rPr>
        <w:t>в</w:t>
      </w:r>
      <w:r w:rsidR="00F65992" w:rsidRPr="00F65992">
        <w:rPr>
          <w:bCs/>
          <w:iCs/>
          <w:color w:val="000000"/>
        </w:rPr>
        <w:t xml:space="preserve">ысшее </w:t>
      </w:r>
    </w:p>
    <w:p w:rsidR="00805953" w:rsidRPr="00232F59" w:rsidRDefault="00805953" w:rsidP="00232F59">
      <w:pPr>
        <w:spacing w:line="360" w:lineRule="auto"/>
        <w:ind w:right="113"/>
        <w:jc w:val="both"/>
        <w:rPr>
          <w:bCs/>
          <w:color w:val="000000"/>
        </w:rPr>
      </w:pPr>
      <w:r w:rsidRPr="00F65992">
        <w:rPr>
          <w:bCs/>
          <w:color w:val="000000"/>
        </w:rPr>
        <w:t>Основное место работы:</w:t>
      </w:r>
      <w:r w:rsidR="00F65992" w:rsidRPr="00F65992">
        <w:rPr>
          <w:bCs/>
          <w:color w:val="000000"/>
        </w:rPr>
        <w:t xml:space="preserve"> ПАО</w:t>
      </w:r>
      <w:r w:rsidR="00F65992">
        <w:rPr>
          <w:bCs/>
          <w:color w:val="000000"/>
        </w:rPr>
        <w:t xml:space="preserve"> «РУСАЛ Братск»</w:t>
      </w:r>
    </w:p>
    <w:p w:rsidR="00232F59" w:rsidRPr="00232F59" w:rsidRDefault="00796FEC" w:rsidP="00232F59">
      <w:pPr>
        <w:pStyle w:val="af"/>
        <w:numPr>
          <w:ilvl w:val="0"/>
          <w:numId w:val="11"/>
        </w:numPr>
        <w:spacing w:line="360" w:lineRule="auto"/>
        <w:ind w:left="1134" w:right="113" w:hanging="425"/>
        <w:jc w:val="both"/>
        <w:rPr>
          <w:sz w:val="22"/>
        </w:rPr>
      </w:pPr>
      <w:r w:rsidRPr="00796FEC">
        <w:t>Директор</w:t>
      </w:r>
      <w:r>
        <w:t xml:space="preserve"> </w:t>
      </w:r>
      <w:r w:rsidR="00792E1D">
        <w:t xml:space="preserve">Фоминых Артем Сергеевич </w:t>
      </w:r>
      <w:r w:rsidR="00792E1D" w:rsidRPr="00DC76A6">
        <w:rPr>
          <w:bCs/>
        </w:rPr>
        <w:t xml:space="preserve">на основании решения единственного акционера </w:t>
      </w:r>
    </w:p>
    <w:p w:rsidR="00792E1D" w:rsidRPr="00232F59" w:rsidRDefault="00792E1D" w:rsidP="00232F59">
      <w:pPr>
        <w:spacing w:line="360" w:lineRule="auto"/>
        <w:ind w:right="113"/>
        <w:jc w:val="both"/>
        <w:rPr>
          <w:sz w:val="22"/>
        </w:rPr>
      </w:pPr>
      <w:r w:rsidRPr="00232F59">
        <w:rPr>
          <w:bCs/>
        </w:rPr>
        <w:t>ПАО «РУСАЛ Братск» от 26.07.2023 года.</w:t>
      </w:r>
    </w:p>
    <w:p w:rsidR="00805953" w:rsidRPr="00F65992" w:rsidRDefault="00805953" w:rsidP="00232F59">
      <w:pPr>
        <w:spacing w:before="120" w:line="360" w:lineRule="auto"/>
        <w:ind w:right="113"/>
        <w:jc w:val="both"/>
        <w:rPr>
          <w:bCs/>
          <w:color w:val="000000"/>
        </w:rPr>
      </w:pPr>
      <w:r w:rsidRPr="00F65992">
        <w:rPr>
          <w:bCs/>
          <w:color w:val="000000"/>
        </w:rPr>
        <w:t>Год рождения:</w:t>
      </w:r>
      <w:r w:rsidR="00F65992" w:rsidRPr="00F65992">
        <w:rPr>
          <w:bCs/>
          <w:color w:val="000000"/>
        </w:rPr>
        <w:t xml:space="preserve"> 1982 </w:t>
      </w:r>
    </w:p>
    <w:p w:rsidR="00805953" w:rsidRPr="00F65992" w:rsidRDefault="00805953" w:rsidP="00232F59">
      <w:pPr>
        <w:spacing w:line="360" w:lineRule="auto"/>
        <w:ind w:right="113"/>
        <w:jc w:val="both"/>
        <w:rPr>
          <w:bCs/>
          <w:color w:val="000000"/>
        </w:rPr>
      </w:pPr>
      <w:r w:rsidRPr="00F65992">
        <w:rPr>
          <w:bCs/>
          <w:color w:val="000000"/>
        </w:rPr>
        <w:t>Образование:</w:t>
      </w:r>
      <w:r w:rsidR="00F65992" w:rsidRPr="00F65992">
        <w:rPr>
          <w:bCs/>
          <w:color w:val="000000"/>
        </w:rPr>
        <w:t xml:space="preserve"> </w:t>
      </w:r>
      <w:r w:rsidR="00F65992">
        <w:rPr>
          <w:bCs/>
          <w:color w:val="000000"/>
        </w:rPr>
        <w:t>в</w:t>
      </w:r>
      <w:r w:rsidR="00F65992" w:rsidRPr="00F65992">
        <w:rPr>
          <w:bCs/>
          <w:color w:val="000000"/>
        </w:rPr>
        <w:t xml:space="preserve">ысшее </w:t>
      </w:r>
    </w:p>
    <w:p w:rsidR="00805953" w:rsidRPr="00232F59" w:rsidRDefault="00805953" w:rsidP="00232F59">
      <w:pPr>
        <w:spacing w:line="360" w:lineRule="auto"/>
        <w:ind w:right="113"/>
        <w:jc w:val="both"/>
        <w:rPr>
          <w:bCs/>
          <w:color w:val="000000"/>
        </w:rPr>
      </w:pPr>
      <w:r w:rsidRPr="00F65992">
        <w:rPr>
          <w:bCs/>
          <w:color w:val="000000"/>
        </w:rPr>
        <w:t>Основное место работы:</w:t>
      </w:r>
      <w:r w:rsidR="00F65992" w:rsidRPr="00F65992">
        <w:rPr>
          <w:bCs/>
          <w:color w:val="000000"/>
        </w:rPr>
        <w:t xml:space="preserve"> филиал ПАО «РУСАЛ Братск» в г.</w:t>
      </w:r>
      <w:r w:rsidR="00F65992">
        <w:rPr>
          <w:bCs/>
          <w:color w:val="000000"/>
        </w:rPr>
        <w:t xml:space="preserve"> </w:t>
      </w:r>
      <w:r w:rsidR="00F65992" w:rsidRPr="00F65992">
        <w:rPr>
          <w:bCs/>
          <w:color w:val="000000"/>
        </w:rPr>
        <w:t>Шелехов</w:t>
      </w:r>
    </w:p>
    <w:p w:rsidR="00796FEC" w:rsidRPr="00796FEC" w:rsidRDefault="00796FEC" w:rsidP="00232F59">
      <w:pPr>
        <w:pStyle w:val="af"/>
        <w:spacing w:before="120" w:line="360" w:lineRule="auto"/>
        <w:ind w:left="113" w:right="113" w:firstLine="595"/>
        <w:jc w:val="both"/>
      </w:pPr>
    </w:p>
    <w:p w:rsidR="00796FEC" w:rsidRPr="002003FE" w:rsidRDefault="00796FEC" w:rsidP="00232F59">
      <w:pPr>
        <w:pStyle w:val="af"/>
        <w:spacing w:before="120" w:line="360" w:lineRule="auto"/>
        <w:ind w:left="1068" w:right="113"/>
        <w:jc w:val="both"/>
      </w:pPr>
    </w:p>
    <w:p w:rsidR="0006170C" w:rsidRDefault="0006170C" w:rsidP="0006170C">
      <w:pPr>
        <w:spacing w:line="360" w:lineRule="auto"/>
        <w:jc w:val="both"/>
        <w:rPr>
          <w:bCs/>
          <w:color w:val="000000"/>
        </w:rPr>
      </w:pPr>
    </w:p>
    <w:p w:rsidR="0093720C" w:rsidRPr="0003052F" w:rsidRDefault="0093720C">
      <w:pPr>
        <w:rPr>
          <w:i/>
        </w:rPr>
      </w:pPr>
    </w:p>
    <w:sectPr w:rsidR="0093720C" w:rsidRPr="0003052F">
      <w:headerReference w:type="default" r:id="rId7"/>
      <w:footerReference w:type="even" r:id="rId8"/>
      <w:footerReference w:type="default" r:id="rId9"/>
      <w:pgSz w:w="11906" w:h="16838" w:code="9"/>
      <w:pgMar w:top="238" w:right="794" w:bottom="244" w:left="7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53" w:rsidRDefault="00805953" w:rsidP="0006170C">
      <w:r>
        <w:separator/>
      </w:r>
    </w:p>
  </w:endnote>
  <w:endnote w:type="continuationSeparator" w:id="0">
    <w:p w:rsidR="00805953" w:rsidRDefault="00805953" w:rsidP="0006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53" w:rsidRDefault="008059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05953" w:rsidRDefault="0080595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53" w:rsidRDefault="008059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0BE9">
      <w:rPr>
        <w:rStyle w:val="ab"/>
        <w:noProof/>
      </w:rPr>
      <w:t>15</w:t>
    </w:r>
    <w:r>
      <w:rPr>
        <w:rStyle w:val="ab"/>
      </w:rPr>
      <w:fldChar w:fldCharType="end"/>
    </w:r>
  </w:p>
  <w:p w:rsidR="00805953" w:rsidRDefault="0080595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53" w:rsidRDefault="00805953" w:rsidP="0006170C">
      <w:r>
        <w:separator/>
      </w:r>
    </w:p>
  </w:footnote>
  <w:footnote w:type="continuationSeparator" w:id="0">
    <w:p w:rsidR="00805953" w:rsidRDefault="00805953" w:rsidP="0006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53" w:rsidRDefault="00805953" w:rsidP="008D0750">
    <w:pPr>
      <w:pBdr>
        <w:bottom w:val="single" w:sz="4" w:space="1" w:color="auto"/>
      </w:pBdr>
      <w:spacing w:before="30"/>
      <w:rPr>
        <w:i/>
        <w:iCs/>
        <w:sz w:val="20"/>
        <w:szCs w:val="20"/>
      </w:rPr>
    </w:pPr>
    <w:r>
      <w:rPr>
        <w:i/>
        <w:iCs/>
        <w:sz w:val="20"/>
        <w:szCs w:val="20"/>
      </w:rPr>
      <w:t>Публичное акционерное общество «РУСАЛ Братский алюминиевый завод»</w:t>
    </w:r>
  </w:p>
  <w:p w:rsidR="00805953" w:rsidRDefault="008059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54DF"/>
    <w:multiLevelType w:val="hybridMultilevel"/>
    <w:tmpl w:val="1FFE9424"/>
    <w:lvl w:ilvl="0" w:tplc="82D6DEA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5C0DCE"/>
    <w:multiLevelType w:val="hybridMultilevel"/>
    <w:tmpl w:val="7CEE441A"/>
    <w:lvl w:ilvl="0" w:tplc="3B385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ubheading" w:hAnsi="Sitka Subheading" w:hint="default"/>
      </w:rPr>
    </w:lvl>
    <w:lvl w:ilvl="1" w:tplc="A59860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D45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08B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CC7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046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482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B6F0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A6F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FC3"/>
    <w:multiLevelType w:val="hybridMultilevel"/>
    <w:tmpl w:val="3D9AA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EF919FD"/>
    <w:multiLevelType w:val="hybridMultilevel"/>
    <w:tmpl w:val="89980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227DE"/>
    <w:multiLevelType w:val="multilevel"/>
    <w:tmpl w:val="7B82D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03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03713FF"/>
    <w:multiLevelType w:val="hybridMultilevel"/>
    <w:tmpl w:val="B0983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94AE4"/>
    <w:multiLevelType w:val="hybridMultilevel"/>
    <w:tmpl w:val="612C56EC"/>
    <w:lvl w:ilvl="0" w:tplc="FD986446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3D644D7"/>
    <w:multiLevelType w:val="hybridMultilevel"/>
    <w:tmpl w:val="83DC23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441E79"/>
    <w:multiLevelType w:val="hybridMultilevel"/>
    <w:tmpl w:val="529A317E"/>
    <w:lvl w:ilvl="0" w:tplc="CAB6335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276288"/>
    <w:multiLevelType w:val="multilevel"/>
    <w:tmpl w:val="7B82D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51D779DE"/>
    <w:multiLevelType w:val="hybridMultilevel"/>
    <w:tmpl w:val="C02AA878"/>
    <w:lvl w:ilvl="0" w:tplc="F126D3D2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D1232"/>
    <w:multiLevelType w:val="multilevel"/>
    <w:tmpl w:val="A600CB52"/>
    <w:lvl w:ilvl="0">
      <w:start w:val="1"/>
      <w:numFmt w:val="decimal"/>
      <w:pStyle w:val="Level1"/>
      <w:lvlText w:val="Статья %1."/>
      <w:lvlJc w:val="left"/>
      <w:pPr>
        <w:tabs>
          <w:tab w:val="num" w:pos="2665"/>
        </w:tabs>
        <w:ind w:left="1985" w:firstLine="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2" w15:restartNumberingAfterBreak="0">
    <w:nsid w:val="7F006871"/>
    <w:multiLevelType w:val="multilevel"/>
    <w:tmpl w:val="7B82D0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0C"/>
    <w:rsid w:val="000235E4"/>
    <w:rsid w:val="0003052F"/>
    <w:rsid w:val="00033DAC"/>
    <w:rsid w:val="0006170C"/>
    <w:rsid w:val="00072B61"/>
    <w:rsid w:val="00075BB5"/>
    <w:rsid w:val="00096077"/>
    <w:rsid w:val="000F2F65"/>
    <w:rsid w:val="00150AB3"/>
    <w:rsid w:val="00160A14"/>
    <w:rsid w:val="00174481"/>
    <w:rsid w:val="00196C3B"/>
    <w:rsid w:val="001D6110"/>
    <w:rsid w:val="002003FE"/>
    <w:rsid w:val="00201FD8"/>
    <w:rsid w:val="00220BE9"/>
    <w:rsid w:val="00232F59"/>
    <w:rsid w:val="002D06E0"/>
    <w:rsid w:val="002E78B4"/>
    <w:rsid w:val="002F7F6C"/>
    <w:rsid w:val="0034602F"/>
    <w:rsid w:val="00346409"/>
    <w:rsid w:val="0037367F"/>
    <w:rsid w:val="00375C8A"/>
    <w:rsid w:val="003B1515"/>
    <w:rsid w:val="003C6C9E"/>
    <w:rsid w:val="003D0498"/>
    <w:rsid w:val="003D4CA0"/>
    <w:rsid w:val="003E570E"/>
    <w:rsid w:val="004003E1"/>
    <w:rsid w:val="00405335"/>
    <w:rsid w:val="00487A13"/>
    <w:rsid w:val="004B05CC"/>
    <w:rsid w:val="005837FC"/>
    <w:rsid w:val="005A22A0"/>
    <w:rsid w:val="005B113F"/>
    <w:rsid w:val="005D1EDF"/>
    <w:rsid w:val="006079C9"/>
    <w:rsid w:val="00607F8E"/>
    <w:rsid w:val="00616E57"/>
    <w:rsid w:val="00636385"/>
    <w:rsid w:val="006617FC"/>
    <w:rsid w:val="00694D8B"/>
    <w:rsid w:val="006A2CF1"/>
    <w:rsid w:val="006A7168"/>
    <w:rsid w:val="006E6CDB"/>
    <w:rsid w:val="006E7944"/>
    <w:rsid w:val="006F6584"/>
    <w:rsid w:val="00734C1A"/>
    <w:rsid w:val="00735C8F"/>
    <w:rsid w:val="00746A35"/>
    <w:rsid w:val="007569F9"/>
    <w:rsid w:val="007611F3"/>
    <w:rsid w:val="0078480A"/>
    <w:rsid w:val="00792303"/>
    <w:rsid w:val="00792E1D"/>
    <w:rsid w:val="00796FEC"/>
    <w:rsid w:val="007D7801"/>
    <w:rsid w:val="00805953"/>
    <w:rsid w:val="00812F9E"/>
    <w:rsid w:val="0081428E"/>
    <w:rsid w:val="00844BC8"/>
    <w:rsid w:val="008450B6"/>
    <w:rsid w:val="00877991"/>
    <w:rsid w:val="008D0750"/>
    <w:rsid w:val="008E5F51"/>
    <w:rsid w:val="0090754A"/>
    <w:rsid w:val="00923486"/>
    <w:rsid w:val="0093720C"/>
    <w:rsid w:val="009563D9"/>
    <w:rsid w:val="00971AE9"/>
    <w:rsid w:val="00972F8D"/>
    <w:rsid w:val="009B7AEB"/>
    <w:rsid w:val="009C539F"/>
    <w:rsid w:val="009D2525"/>
    <w:rsid w:val="00A207B2"/>
    <w:rsid w:val="00A243C9"/>
    <w:rsid w:val="00A3715D"/>
    <w:rsid w:val="00A51648"/>
    <w:rsid w:val="00AF7C39"/>
    <w:rsid w:val="00B07BE1"/>
    <w:rsid w:val="00B20A90"/>
    <w:rsid w:val="00B37795"/>
    <w:rsid w:val="00B71E8C"/>
    <w:rsid w:val="00B93FA4"/>
    <w:rsid w:val="00BA7D68"/>
    <w:rsid w:val="00BD1718"/>
    <w:rsid w:val="00BD76C5"/>
    <w:rsid w:val="00BE2F5E"/>
    <w:rsid w:val="00BE486A"/>
    <w:rsid w:val="00BF4A48"/>
    <w:rsid w:val="00C06206"/>
    <w:rsid w:val="00C1275A"/>
    <w:rsid w:val="00C228C8"/>
    <w:rsid w:val="00C44DCB"/>
    <w:rsid w:val="00C76A1E"/>
    <w:rsid w:val="00CD79F2"/>
    <w:rsid w:val="00CE765F"/>
    <w:rsid w:val="00D018B7"/>
    <w:rsid w:val="00D047EB"/>
    <w:rsid w:val="00D25822"/>
    <w:rsid w:val="00D57979"/>
    <w:rsid w:val="00D91D6B"/>
    <w:rsid w:val="00DB055E"/>
    <w:rsid w:val="00DB2575"/>
    <w:rsid w:val="00DD7D4B"/>
    <w:rsid w:val="00DE350F"/>
    <w:rsid w:val="00DE707A"/>
    <w:rsid w:val="00E1699F"/>
    <w:rsid w:val="00E90C1A"/>
    <w:rsid w:val="00EA53AF"/>
    <w:rsid w:val="00F65992"/>
    <w:rsid w:val="00F72862"/>
    <w:rsid w:val="00F745C0"/>
    <w:rsid w:val="00F87215"/>
    <w:rsid w:val="00FC0743"/>
    <w:rsid w:val="00FC4DBB"/>
    <w:rsid w:val="00F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2409B-AF26-4F94-B57A-005C0D0C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6170C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rsid w:val="0006170C"/>
    <w:pPr>
      <w:keepNext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6170C"/>
    <w:pPr>
      <w:keepNext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06170C"/>
    <w:pPr>
      <w:keepNext/>
      <w:jc w:val="center"/>
      <w:outlineLvl w:val="6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06170C"/>
    <w:pPr>
      <w:keepNext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17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617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617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617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617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UBST">
    <w:name w:val="__SUBST"/>
    <w:rsid w:val="0006170C"/>
    <w:rPr>
      <w:b/>
      <w:bCs/>
      <w:i/>
      <w:iCs/>
      <w:sz w:val="22"/>
      <w:szCs w:val="22"/>
    </w:rPr>
  </w:style>
  <w:style w:type="paragraph" w:customStyle="1" w:styleId="31">
    <w:name w:val="Заголовок 31"/>
    <w:rsid w:val="0006170C"/>
    <w:pPr>
      <w:widowControl w:val="0"/>
      <w:spacing w:before="240" w:after="4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06170C"/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617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06170C"/>
    <w:pPr>
      <w:jc w:val="center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0617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1"/>
    <w:rsid w:val="0006170C"/>
    <w:pPr>
      <w:widowControl w:val="0"/>
      <w:spacing w:before="360" w:after="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auiue">
    <w:name w:val="Iau?iue"/>
    <w:rsid w:val="00061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06170C"/>
    <w:pPr>
      <w:ind w:firstLine="567"/>
      <w:jc w:val="both"/>
    </w:pPr>
    <w:rPr>
      <w:sz w:val="20"/>
      <w:szCs w:val="20"/>
    </w:rPr>
  </w:style>
  <w:style w:type="character" w:customStyle="1" w:styleId="33">
    <w:name w:val="Основной текст с отступом 3 Знак"/>
    <w:basedOn w:val="a0"/>
    <w:link w:val="32"/>
    <w:rsid w:val="00061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0617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6170C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rsid w:val="000617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6170C"/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абл12"/>
    <w:basedOn w:val="a"/>
    <w:rsid w:val="0006170C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styleId="ab">
    <w:name w:val="page number"/>
    <w:basedOn w:val="a0"/>
    <w:rsid w:val="0006170C"/>
  </w:style>
  <w:style w:type="paragraph" w:styleId="ac">
    <w:name w:val="footnote text"/>
    <w:basedOn w:val="a"/>
    <w:link w:val="ad"/>
    <w:rsid w:val="0006170C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0617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06170C"/>
    <w:rPr>
      <w:vertAlign w:val="superscript"/>
    </w:rPr>
  </w:style>
  <w:style w:type="paragraph" w:styleId="af">
    <w:name w:val="List Paragraph"/>
    <w:basedOn w:val="a"/>
    <w:uiPriority w:val="34"/>
    <w:qFormat/>
    <w:rsid w:val="00160A14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79230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23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Level1">
    <w:name w:val="Level 1"/>
    <w:basedOn w:val="a"/>
    <w:next w:val="a"/>
    <w:rsid w:val="002003FE"/>
    <w:pPr>
      <w:keepNext/>
      <w:numPr>
        <w:numId w:val="12"/>
      </w:numPr>
      <w:spacing w:before="280" w:after="140" w:line="290" w:lineRule="auto"/>
      <w:jc w:val="both"/>
      <w:outlineLvl w:val="0"/>
    </w:pPr>
    <w:rPr>
      <w:rFonts w:ascii="Arial" w:hAnsi="Arial"/>
      <w:b/>
      <w:bCs/>
      <w:kern w:val="20"/>
      <w:sz w:val="22"/>
      <w:szCs w:val="32"/>
      <w:lang w:val="en-US" w:eastAsia="en-US"/>
    </w:rPr>
  </w:style>
  <w:style w:type="paragraph" w:customStyle="1" w:styleId="Level2">
    <w:name w:val="Level 2"/>
    <w:basedOn w:val="a"/>
    <w:link w:val="Level20"/>
    <w:rsid w:val="002003FE"/>
    <w:pPr>
      <w:numPr>
        <w:ilvl w:val="1"/>
        <w:numId w:val="12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val="en-US" w:eastAsia="en-US"/>
    </w:rPr>
  </w:style>
  <w:style w:type="paragraph" w:customStyle="1" w:styleId="Level3">
    <w:name w:val="Level 3"/>
    <w:basedOn w:val="a"/>
    <w:rsid w:val="002003FE"/>
    <w:pPr>
      <w:numPr>
        <w:ilvl w:val="2"/>
        <w:numId w:val="12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val="en-US" w:eastAsia="en-US"/>
    </w:rPr>
  </w:style>
  <w:style w:type="paragraph" w:customStyle="1" w:styleId="Level4">
    <w:name w:val="Level 4"/>
    <w:basedOn w:val="a"/>
    <w:rsid w:val="002003FE"/>
    <w:pPr>
      <w:numPr>
        <w:ilvl w:val="3"/>
        <w:numId w:val="12"/>
      </w:numPr>
      <w:spacing w:after="140" w:line="290" w:lineRule="auto"/>
      <w:jc w:val="both"/>
    </w:pPr>
    <w:rPr>
      <w:rFonts w:ascii="Arial" w:hAnsi="Arial"/>
      <w:kern w:val="20"/>
      <w:sz w:val="20"/>
      <w:lang w:val="en-US" w:eastAsia="en-US"/>
    </w:rPr>
  </w:style>
  <w:style w:type="paragraph" w:customStyle="1" w:styleId="Level5">
    <w:name w:val="Level 5"/>
    <w:basedOn w:val="a"/>
    <w:rsid w:val="002003FE"/>
    <w:pPr>
      <w:numPr>
        <w:ilvl w:val="4"/>
        <w:numId w:val="12"/>
      </w:numPr>
      <w:spacing w:after="140" w:line="290" w:lineRule="auto"/>
      <w:jc w:val="both"/>
    </w:pPr>
    <w:rPr>
      <w:rFonts w:ascii="Arial" w:hAnsi="Arial"/>
      <w:kern w:val="20"/>
      <w:sz w:val="20"/>
      <w:lang w:val="en-US" w:eastAsia="en-US"/>
    </w:rPr>
  </w:style>
  <w:style w:type="paragraph" w:customStyle="1" w:styleId="Level6">
    <w:name w:val="Level 6"/>
    <w:basedOn w:val="a"/>
    <w:rsid w:val="002003FE"/>
    <w:pPr>
      <w:numPr>
        <w:ilvl w:val="5"/>
        <w:numId w:val="12"/>
      </w:numPr>
      <w:spacing w:after="140" w:line="290" w:lineRule="auto"/>
      <w:jc w:val="both"/>
    </w:pPr>
    <w:rPr>
      <w:rFonts w:ascii="Arial" w:hAnsi="Arial"/>
      <w:kern w:val="20"/>
      <w:sz w:val="20"/>
      <w:lang w:val="en-US" w:eastAsia="en-US"/>
    </w:rPr>
  </w:style>
  <w:style w:type="paragraph" w:customStyle="1" w:styleId="Level7">
    <w:name w:val="Level 7"/>
    <w:basedOn w:val="a"/>
    <w:rsid w:val="002003FE"/>
    <w:pPr>
      <w:numPr>
        <w:ilvl w:val="6"/>
        <w:numId w:val="12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val="en-US" w:eastAsia="en-US"/>
    </w:rPr>
  </w:style>
  <w:style w:type="paragraph" w:customStyle="1" w:styleId="Level8">
    <w:name w:val="Level 8"/>
    <w:basedOn w:val="a"/>
    <w:rsid w:val="002003FE"/>
    <w:pPr>
      <w:numPr>
        <w:ilvl w:val="7"/>
        <w:numId w:val="12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val="en-US" w:eastAsia="en-US"/>
    </w:rPr>
  </w:style>
  <w:style w:type="paragraph" w:customStyle="1" w:styleId="Level9">
    <w:name w:val="Level 9"/>
    <w:basedOn w:val="a"/>
    <w:rsid w:val="002003FE"/>
    <w:pPr>
      <w:numPr>
        <w:ilvl w:val="8"/>
        <w:numId w:val="12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val="en-US" w:eastAsia="en-US"/>
    </w:rPr>
  </w:style>
  <w:style w:type="character" w:customStyle="1" w:styleId="Level20">
    <w:name w:val="Level 2 Знак"/>
    <w:link w:val="Level2"/>
    <w:rsid w:val="002003FE"/>
    <w:rPr>
      <w:rFonts w:ascii="Arial" w:eastAsia="Times New Roman" w:hAnsi="Arial" w:cs="Times New Roman"/>
      <w:kern w:val="20"/>
      <w:sz w:val="2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5311</Words>
  <Characters>30274</Characters>
  <Application>Microsoft Office Word</Application>
  <DocSecurity>4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Kinstler Olga</dc:creator>
  <cp:keywords/>
  <dc:description/>
  <cp:lastModifiedBy>Ilchenko Irina</cp:lastModifiedBy>
  <cp:revision>2</cp:revision>
  <cp:lastPrinted>2024-03-06T04:24:00Z</cp:lastPrinted>
  <dcterms:created xsi:type="dcterms:W3CDTF">2024-05-06T03:30:00Z</dcterms:created>
  <dcterms:modified xsi:type="dcterms:W3CDTF">2024-05-06T03:30:00Z</dcterms:modified>
</cp:coreProperties>
</file>