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FD1323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35DA4" w:rsidRPr="00335DA4">
              <w:rPr>
                <w:b/>
                <w:bCs/>
                <w:i/>
                <w:iCs/>
                <w:sz w:val="22"/>
                <w:szCs w:val="22"/>
                <w:lang w:val="en-US"/>
              </w:rPr>
              <w:t>31</w:t>
            </w:r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4A0F72">
              <w:rPr>
                <w:b/>
                <w:bCs/>
                <w:i/>
                <w:iCs/>
                <w:sz w:val="22"/>
                <w:szCs w:val="22"/>
              </w:rPr>
              <w:t xml:space="preserve"> октября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335DA4">
        <w:trPr>
          <w:trHeight w:val="3132"/>
        </w:trPr>
        <w:tc>
          <w:tcPr>
            <w:tcW w:w="10057" w:type="dxa"/>
            <w:vAlign w:val="center"/>
          </w:tcPr>
          <w:p w:rsidR="005B0297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335DA4">
              <w:rPr>
                <w:b/>
                <w:i/>
                <w:sz w:val="22"/>
                <w:szCs w:val="22"/>
              </w:rPr>
              <w:t>31</w:t>
            </w:r>
            <w:r w:rsidR="004A0F72">
              <w:rPr>
                <w:b/>
                <w:i/>
                <w:sz w:val="22"/>
                <w:szCs w:val="22"/>
              </w:rPr>
              <w:t xml:space="preserve"> октября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335DA4">
              <w:rPr>
                <w:b/>
                <w:i/>
                <w:sz w:val="22"/>
                <w:szCs w:val="22"/>
              </w:rPr>
              <w:t>08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335DA4">
              <w:rPr>
                <w:b/>
                <w:i/>
                <w:sz w:val="22"/>
                <w:szCs w:val="22"/>
              </w:rPr>
              <w:t>ноября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5DA4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35DA4" w:rsidRPr="00335DA4" w:rsidRDefault="00335DA4" w:rsidP="00335DA4">
            <w:pPr>
              <w:pStyle w:val="a8"/>
              <w:numPr>
                <w:ilvl w:val="0"/>
                <w:numId w:val="19"/>
              </w:num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335DA4">
              <w:rPr>
                <w:b/>
                <w:i/>
                <w:sz w:val="22"/>
                <w:szCs w:val="22"/>
              </w:rPr>
              <w:t xml:space="preserve">Об одобрении сделки – заключение Дополнительного соглашения №2 к Контракту № ShBRT-2309 от 16.10.2023г. с RS </w:t>
            </w:r>
            <w:proofErr w:type="spellStart"/>
            <w:r w:rsidRPr="00335DA4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Pr="00335DA4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35DA4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335DA4">
              <w:rPr>
                <w:b/>
                <w:i/>
                <w:sz w:val="22"/>
                <w:szCs w:val="22"/>
              </w:rPr>
              <w:t>.</w:t>
            </w:r>
          </w:p>
          <w:p w:rsidR="00335DA4" w:rsidRPr="00335DA4" w:rsidRDefault="00335DA4" w:rsidP="00335DA4">
            <w:pPr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335DA4">
              <w:rPr>
                <w:b/>
                <w:i/>
                <w:sz w:val="22"/>
                <w:szCs w:val="22"/>
              </w:rPr>
              <w:t>Об осуществлении прав участника ООО «РУСАЛ Медицинский Центр» на внеочередном общем собрании участников.</w:t>
            </w:r>
          </w:p>
          <w:p w:rsidR="00391727" w:rsidRPr="0035340A" w:rsidRDefault="00391727" w:rsidP="00335DA4">
            <w:pPr>
              <w:adjustRightInd w:val="0"/>
              <w:spacing w:after="120"/>
              <w:ind w:left="-652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335DA4">
              <w:rPr>
                <w:sz w:val="22"/>
                <w:szCs w:val="22"/>
              </w:rPr>
              <w:t>01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335DA4">
              <w:rPr>
                <w:sz w:val="22"/>
                <w:szCs w:val="22"/>
              </w:rPr>
              <w:t xml:space="preserve">ноября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  <w:bookmarkStart w:id="0" w:name="_GoBack"/>
      <w:bookmarkEnd w:id="0"/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5102"/>
    <w:rsid w:val="00382F9F"/>
    <w:rsid w:val="00391727"/>
    <w:rsid w:val="003A516D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1323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2023-11-01T04:07:00Z</dcterms:created>
  <dcterms:modified xsi:type="dcterms:W3CDTF">2023-11-01T04:07:00Z</dcterms:modified>
</cp:coreProperties>
</file>