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044DB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044DB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044DB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044DB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044DB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044DB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5E48DD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044DB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FD76DA">
              <w:rPr>
                <w:b/>
                <w:bCs/>
                <w:i/>
                <w:iCs/>
                <w:sz w:val="22"/>
                <w:szCs w:val="22"/>
              </w:rPr>
              <w:t>22</w:t>
            </w:r>
            <w:r w:rsidRPr="006B6E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FD76DA">
              <w:rPr>
                <w:b/>
                <w:i/>
                <w:sz w:val="22"/>
                <w:szCs w:val="22"/>
              </w:rPr>
              <w:t>22</w:t>
            </w:r>
            <w:r w:rsidR="008815E9">
              <w:rPr>
                <w:b/>
                <w:i/>
                <w:sz w:val="22"/>
                <w:szCs w:val="22"/>
              </w:rPr>
              <w:t xml:space="preserve"> июня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D76DA">
              <w:rPr>
                <w:b/>
                <w:i/>
                <w:sz w:val="22"/>
                <w:szCs w:val="22"/>
              </w:rPr>
              <w:t>28</w:t>
            </w:r>
            <w:r w:rsidR="006B6EF2">
              <w:rPr>
                <w:b/>
                <w:i/>
                <w:sz w:val="22"/>
                <w:szCs w:val="22"/>
              </w:rPr>
              <w:t xml:space="preserve"> июня</w:t>
            </w:r>
            <w:r w:rsidR="009E4134">
              <w:rPr>
                <w:b/>
                <w:i/>
                <w:sz w:val="22"/>
                <w:szCs w:val="22"/>
              </w:rPr>
              <w:t xml:space="preserve"> </w:t>
            </w:r>
            <w:r w:rsidR="000B1137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D70356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FD76DA" w:rsidRPr="002615CA" w:rsidRDefault="00FD76DA" w:rsidP="00FD76DA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2615CA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19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6B6EF2" w:rsidRPr="00D70356" w:rsidRDefault="006B6EF2" w:rsidP="006B6EF2">
            <w:pPr>
              <w:autoSpaceDE/>
              <w:autoSpaceDN/>
              <w:ind w:left="113" w:right="113"/>
              <w:jc w:val="both"/>
              <w:rPr>
                <w:b/>
                <w:i/>
                <w:sz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9E4134">
              <w:rPr>
                <w:sz w:val="22"/>
                <w:szCs w:val="22"/>
              </w:rPr>
              <w:t>«</w:t>
            </w:r>
            <w:r w:rsidR="00FD76DA">
              <w:rPr>
                <w:sz w:val="22"/>
                <w:szCs w:val="22"/>
              </w:rPr>
              <w:t>23</w:t>
            </w:r>
            <w:r w:rsidR="00194512" w:rsidRPr="006B6EF2">
              <w:rPr>
                <w:sz w:val="22"/>
                <w:szCs w:val="22"/>
              </w:rPr>
              <w:t>»</w:t>
            </w:r>
            <w:r w:rsidR="00644177" w:rsidRPr="006B6EF2">
              <w:rPr>
                <w:sz w:val="22"/>
                <w:szCs w:val="22"/>
              </w:rPr>
              <w:t xml:space="preserve"> </w:t>
            </w:r>
            <w:r w:rsidR="008815E9">
              <w:rPr>
                <w:sz w:val="22"/>
                <w:szCs w:val="22"/>
              </w:rPr>
              <w:t xml:space="preserve">июня </w:t>
            </w:r>
            <w:r w:rsidR="00194512" w:rsidRPr="009E4134">
              <w:rPr>
                <w:sz w:val="22"/>
                <w:szCs w:val="22"/>
              </w:rPr>
              <w:t>2023</w:t>
            </w:r>
            <w:r w:rsidRPr="009E4134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</w:t>
            </w:r>
            <w:r w:rsidR="005E48DD">
              <w:rPr>
                <w:sz w:val="22"/>
                <w:szCs w:val="22"/>
                <w:lang w:val="en-US"/>
              </w:rPr>
              <w:t xml:space="preserve">               </w:t>
            </w:r>
            <w:bookmarkStart w:id="0" w:name="_GoBack"/>
            <w:bookmarkEnd w:id="0"/>
            <w:r w:rsidRPr="005D2B38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44DB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15CA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48DD"/>
    <w:rsid w:val="005F3D82"/>
    <w:rsid w:val="005F79B8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605AF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E4134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2BC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5</cp:revision>
  <cp:lastPrinted>2021-12-20T02:50:00Z</cp:lastPrinted>
  <dcterms:created xsi:type="dcterms:W3CDTF">2023-06-23T02:06:00Z</dcterms:created>
  <dcterms:modified xsi:type="dcterms:W3CDTF">2023-06-23T02:59:00Z</dcterms:modified>
</cp:coreProperties>
</file>