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г.о.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ж/р Центральный, пл-ка Промзона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707D9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C906F6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C906F6">
              <w:rPr>
                <w:b/>
                <w:bCs/>
                <w:i/>
                <w:iCs/>
                <w:sz w:val="22"/>
                <w:szCs w:val="22"/>
                <w:lang w:val="en-US"/>
              </w:rPr>
              <w:t>09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C906F6">
              <w:rPr>
                <w:b/>
                <w:bCs/>
                <w:i/>
                <w:iCs/>
                <w:sz w:val="22"/>
                <w:szCs w:val="22"/>
              </w:rPr>
              <w:t>ноября</w:t>
            </w:r>
            <w:r w:rsidR="00BD594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>2022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C906F6">
        <w:trPr>
          <w:trHeight w:val="2582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эмитента:</w:t>
            </w:r>
            <w:r w:rsidR="009D4D10">
              <w:rPr>
                <w:sz w:val="22"/>
                <w:szCs w:val="22"/>
              </w:rPr>
              <w:t xml:space="preserve"> </w:t>
            </w:r>
            <w:r w:rsidR="00C906F6">
              <w:rPr>
                <w:b/>
                <w:i/>
                <w:sz w:val="22"/>
                <w:szCs w:val="22"/>
              </w:rPr>
              <w:t>09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C906F6">
              <w:rPr>
                <w:b/>
                <w:i/>
                <w:sz w:val="22"/>
                <w:szCs w:val="22"/>
              </w:rPr>
              <w:t>ноября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C906F6">
              <w:rPr>
                <w:b/>
                <w:i/>
                <w:sz w:val="22"/>
                <w:szCs w:val="22"/>
              </w:rPr>
              <w:t>1</w:t>
            </w:r>
            <w:r w:rsidR="00152831">
              <w:rPr>
                <w:b/>
                <w:i/>
                <w:sz w:val="22"/>
                <w:szCs w:val="22"/>
              </w:rPr>
              <w:t>1 ноября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BD594C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D414CD" w:rsidRDefault="00C906F6" w:rsidP="00C906F6">
            <w:pPr>
              <w:pStyle w:val="a8"/>
              <w:widowControl w:val="0"/>
              <w:adjustRightInd w:val="0"/>
              <w:spacing w:after="240"/>
              <w:ind w:left="113" w:right="113"/>
              <w:rPr>
                <w:b/>
                <w:i/>
              </w:rPr>
            </w:pPr>
            <w:r w:rsidRPr="00C906F6">
              <w:rPr>
                <w:b/>
                <w:i/>
              </w:rPr>
              <w:t>1. О последующем одобрении крупной взаимосвязанной сделки.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C906F6">
              <w:rPr>
                <w:sz w:val="22"/>
                <w:szCs w:val="22"/>
              </w:rPr>
              <w:t>10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C906F6">
              <w:rPr>
                <w:sz w:val="22"/>
                <w:szCs w:val="22"/>
              </w:rPr>
              <w:t>ноября</w:t>
            </w:r>
            <w:r w:rsidR="00152831">
              <w:rPr>
                <w:sz w:val="22"/>
                <w:szCs w:val="22"/>
              </w:rPr>
              <w:t xml:space="preserve"> 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6E72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07D90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06F6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97096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2022-11-10T06:10:00Z</dcterms:created>
  <dcterms:modified xsi:type="dcterms:W3CDTF">2022-11-10T06:10:00Z</dcterms:modified>
</cp:coreProperties>
</file>