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C5F" w:rsidRPr="00761CE9" w:rsidRDefault="00A73C5F" w:rsidP="005B63A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61C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Сообщение о корректировке информации, ранее опубликованной на странице в сети Интернет, используемой эмитентом для раскрытия информации</w:t>
      </w:r>
    </w:p>
    <w:p w:rsidR="005B63AF" w:rsidRPr="00237EE7" w:rsidRDefault="00237EE7" w:rsidP="00237EE7">
      <w:pPr>
        <w:jc w:val="center"/>
        <w:rPr>
          <w:b/>
          <w:shd w:val="clear" w:color="auto" w:fill="FFFFFF"/>
        </w:rPr>
      </w:pPr>
      <w:r w:rsidRPr="00237EE7">
        <w:rPr>
          <w:b/>
          <w:shd w:val="clear" w:color="auto" w:fill="FFFFFF"/>
        </w:rPr>
        <w:t>Сообщение о существенном факте</w:t>
      </w:r>
      <w:r>
        <w:rPr>
          <w:b/>
          <w:shd w:val="clear" w:color="auto" w:fill="FFFFFF"/>
        </w:rPr>
        <w:t xml:space="preserve"> </w:t>
      </w:r>
      <w:r w:rsidR="002D031B">
        <w:rPr>
          <w:b/>
          <w:shd w:val="clear" w:color="auto" w:fill="FFFFFF"/>
        </w:rPr>
        <w:t>«О</w:t>
      </w:r>
      <w:r w:rsidRPr="00237EE7">
        <w:rPr>
          <w:b/>
          <w:shd w:val="clear" w:color="auto" w:fill="FFFFFF"/>
        </w:rPr>
        <w:t xml:space="preserve"> совершении эмитентом сделки,</w:t>
      </w:r>
      <w:r>
        <w:rPr>
          <w:b/>
          <w:shd w:val="clear" w:color="auto" w:fill="FFFFFF"/>
        </w:rPr>
        <w:t xml:space="preserve"> </w:t>
      </w:r>
      <w:r w:rsidRPr="00237EE7">
        <w:rPr>
          <w:b/>
          <w:shd w:val="clear" w:color="auto" w:fill="FFFFFF"/>
        </w:rPr>
        <w:t>в совершении кот</w:t>
      </w:r>
      <w:r>
        <w:rPr>
          <w:b/>
          <w:shd w:val="clear" w:color="auto" w:fill="FFFFFF"/>
        </w:rPr>
        <w:t>орой имеется заинтересованность</w:t>
      </w:r>
      <w:r w:rsidR="002D031B">
        <w:rPr>
          <w:b/>
          <w:shd w:val="clear" w:color="auto" w:fill="FFFFFF"/>
        </w:rPr>
        <w:t>»</w:t>
      </w:r>
    </w:p>
    <w:p w:rsidR="006D4D04" w:rsidRPr="006D4D04" w:rsidRDefault="00A36265" w:rsidP="006D4D04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86147F">
        <w:rPr>
          <w:b/>
          <w:shd w:val="clear" w:color="auto" w:fill="FFFFFF"/>
        </w:rPr>
        <w:t>Общие сведения</w:t>
      </w:r>
      <w:r w:rsidRPr="0086147F">
        <w:rPr>
          <w:rStyle w:val="apple-converted-space"/>
          <w:b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hd w:val="clear" w:color="auto" w:fill="FFFFFF"/>
        </w:rPr>
      </w:pPr>
      <w:r w:rsidRPr="0086147F">
        <w:rPr>
          <w:shd w:val="clear" w:color="auto" w:fill="FFFFFF"/>
        </w:rPr>
        <w:t>1.1. Полное фирменное</w:t>
      </w:r>
      <w:r w:rsidR="0090777E" w:rsidRPr="0086147F">
        <w:rPr>
          <w:shd w:val="clear" w:color="auto" w:fill="FFFFFF"/>
        </w:rPr>
        <w:t xml:space="preserve"> наименование эмитента: Публичное</w:t>
      </w:r>
      <w:r w:rsidRPr="0086147F">
        <w:rPr>
          <w:shd w:val="clear" w:color="auto" w:fill="FFFFFF"/>
        </w:rPr>
        <w:t xml:space="preserve"> акционерное общество «РУСАЛ Братский алюминиевый завод»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1.2. Сокращенное фи</w:t>
      </w:r>
      <w:r w:rsidR="0090777E" w:rsidRPr="0086147F">
        <w:rPr>
          <w:shd w:val="clear" w:color="auto" w:fill="FFFFFF"/>
        </w:rPr>
        <w:t>рменное наименование эмитента: П</w:t>
      </w:r>
      <w:r w:rsidRPr="0086147F">
        <w:rPr>
          <w:shd w:val="clear" w:color="auto" w:fill="FFFFFF"/>
        </w:rPr>
        <w:t>АО «РУСАЛ Братск»</w:t>
      </w:r>
      <w:r w:rsidRPr="0086147F">
        <w:rPr>
          <w:rStyle w:val="apple-converted-space"/>
          <w:shd w:val="clear" w:color="auto" w:fill="FFFFFF"/>
        </w:rPr>
        <w:t> </w:t>
      </w:r>
      <w:r w:rsidRPr="0086147F">
        <w:br/>
      </w:r>
      <w:r w:rsidRPr="0086147F">
        <w:rPr>
          <w:shd w:val="clear" w:color="auto" w:fill="FFFFFF"/>
        </w:rPr>
        <w:t xml:space="preserve">1.3. Место нахождения эмитента: 665716, Российская Федерация, </w:t>
      </w:r>
      <w:r w:rsidR="006D4D04">
        <w:rPr>
          <w:shd w:val="clear" w:color="auto" w:fill="FFFFFF"/>
        </w:rPr>
        <w:t>Иркутская область, г.</w:t>
      </w:r>
      <w:r w:rsidR="006D4D04" w:rsidRPr="006D4D04">
        <w:rPr>
          <w:shd w:val="clear" w:color="auto" w:fill="FFFFFF"/>
        </w:rPr>
        <w:t xml:space="preserve"> </w:t>
      </w:r>
      <w:r w:rsidRPr="0086147F">
        <w:rPr>
          <w:shd w:val="clear" w:color="auto" w:fill="FFFFFF"/>
        </w:rPr>
        <w:t>Братск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1.4. ОГРН эмитента: 1023800836377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1.5. ИНН эмитента: 3803100054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1.6. Уникальный код эмитента, присвоенный регистрирующим органом: 20075-F</w:t>
      </w:r>
      <w:r w:rsidRPr="0086147F">
        <w:rPr>
          <w:rStyle w:val="apple-converted-space"/>
          <w:shd w:val="clear" w:color="auto" w:fill="FFFFFF"/>
        </w:rPr>
        <w:t> </w:t>
      </w:r>
    </w:p>
    <w:p w:rsidR="008D4710" w:rsidRPr="004A263F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rStyle w:val="a3"/>
          <w:color w:val="auto"/>
          <w:shd w:val="clear" w:color="auto" w:fill="FFFFFF"/>
        </w:rPr>
      </w:pPr>
      <w:r w:rsidRPr="0086147F">
        <w:rPr>
          <w:shd w:val="clear" w:color="auto" w:fill="FFFFFF"/>
        </w:rPr>
        <w:t>1.7. Адрес страницы в сети Интернет, испол</w:t>
      </w:r>
      <w:r w:rsidR="006D4D04">
        <w:rPr>
          <w:shd w:val="clear" w:color="auto" w:fill="FFFFFF"/>
        </w:rPr>
        <w:t>ьзуемой эмитентом для раскрытия</w:t>
      </w:r>
      <w:r w:rsidR="006D4D04" w:rsidRPr="006D4D04">
        <w:rPr>
          <w:shd w:val="clear" w:color="auto" w:fill="FFFFFF"/>
        </w:rPr>
        <w:t xml:space="preserve"> </w:t>
      </w:r>
      <w:r w:rsidRPr="0086147F">
        <w:rPr>
          <w:shd w:val="clear" w:color="auto" w:fill="FFFFFF"/>
        </w:rPr>
        <w:t xml:space="preserve">информации: </w:t>
      </w:r>
      <w:hyperlink r:id="rId5" w:history="1">
        <w:r w:rsidR="008D4710" w:rsidRPr="0086147F">
          <w:rPr>
            <w:rStyle w:val="a3"/>
            <w:color w:val="auto"/>
            <w:shd w:val="clear" w:color="auto" w:fill="FFFFFF"/>
          </w:rPr>
          <w:t>http://braz-rusal.ru/</w:t>
        </w:r>
      </w:hyperlink>
      <w:r w:rsidRPr="0086147F">
        <w:rPr>
          <w:shd w:val="clear" w:color="auto" w:fill="FFFFFF"/>
        </w:rPr>
        <w:t xml:space="preserve">, </w:t>
      </w:r>
      <w:hyperlink r:id="rId6" w:history="1">
        <w:r w:rsidR="008D4710" w:rsidRPr="0086147F">
          <w:rPr>
            <w:rStyle w:val="a3"/>
            <w:color w:val="auto"/>
            <w:shd w:val="clear" w:color="auto" w:fill="FFFFFF"/>
          </w:rPr>
          <w:t>http://www.e-disclosure.ru/portal/company.aspx?id=838</w:t>
        </w:r>
      </w:hyperlink>
    </w:p>
    <w:p w:rsidR="004A263F" w:rsidRPr="004A263F" w:rsidRDefault="004A263F" w:rsidP="006D4D04">
      <w:pPr>
        <w:pStyle w:val="a5"/>
        <w:tabs>
          <w:tab w:val="left" w:pos="284"/>
          <w:tab w:val="left" w:pos="426"/>
        </w:tabs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1.8. </w:t>
      </w:r>
      <w:r w:rsidRPr="004A263F">
        <w:rPr>
          <w:shd w:val="clear" w:color="auto" w:fill="FFFFFF"/>
        </w:rPr>
        <w:t>Дата наступления события (существенного факта), о котором составлено сообщение (если применимо)</w:t>
      </w:r>
      <w:r w:rsidR="007B19FC">
        <w:rPr>
          <w:shd w:val="clear" w:color="auto" w:fill="FFFFFF"/>
        </w:rPr>
        <w:t xml:space="preserve">: </w:t>
      </w:r>
      <w:r w:rsidR="00237EE7">
        <w:rPr>
          <w:shd w:val="clear" w:color="auto" w:fill="FFFFFF"/>
        </w:rPr>
        <w:t>12</w:t>
      </w:r>
      <w:r w:rsidR="00904EAD">
        <w:rPr>
          <w:shd w:val="clear" w:color="auto" w:fill="FFFFFF"/>
        </w:rPr>
        <w:t>.</w:t>
      </w:r>
      <w:r w:rsidR="00237EE7">
        <w:rPr>
          <w:shd w:val="clear" w:color="auto" w:fill="FFFFFF"/>
        </w:rPr>
        <w:t>02</w:t>
      </w:r>
      <w:r w:rsidR="00904EAD">
        <w:rPr>
          <w:shd w:val="clear" w:color="auto" w:fill="FFFFFF"/>
        </w:rPr>
        <w:t>.</w:t>
      </w:r>
      <w:bookmarkStart w:id="0" w:name="_GoBack"/>
      <w:bookmarkEnd w:id="0"/>
      <w:r w:rsidR="00B3655A">
        <w:rPr>
          <w:shd w:val="clear" w:color="auto" w:fill="FFFFFF"/>
        </w:rPr>
        <w:t>20</w:t>
      </w:r>
      <w:r w:rsidR="006E58C4">
        <w:rPr>
          <w:shd w:val="clear" w:color="auto" w:fill="FFFFFF"/>
        </w:rPr>
        <w:t>20</w:t>
      </w:r>
      <w:r w:rsidR="00904EAD">
        <w:rPr>
          <w:shd w:val="clear" w:color="auto" w:fill="FFFFFF"/>
        </w:rPr>
        <w:t xml:space="preserve"> г.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b/>
          <w:shd w:val="clear" w:color="auto" w:fill="FFFFFF"/>
        </w:rPr>
        <w:t>2. Содержание сообщения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Настоящее сообщение публикуется в порядке коррект</w:t>
      </w:r>
      <w:r w:rsidR="006D4D04">
        <w:rPr>
          <w:shd w:val="clear" w:color="auto" w:fill="FFFFFF"/>
        </w:rPr>
        <w:t>ировки информации, содержащейся</w:t>
      </w:r>
      <w:r w:rsidR="006D4D04" w:rsidRPr="006D4D04">
        <w:rPr>
          <w:shd w:val="clear" w:color="auto" w:fill="FFFFFF"/>
        </w:rPr>
        <w:t xml:space="preserve"> </w:t>
      </w:r>
      <w:r w:rsidRPr="0086147F">
        <w:rPr>
          <w:shd w:val="clear" w:color="auto" w:fill="FFFFFF"/>
        </w:rPr>
        <w:t>в ранее опубликованном сообщении.</w:t>
      </w:r>
      <w:r w:rsidRPr="0086147F">
        <w:rPr>
          <w:rStyle w:val="apple-converted-space"/>
          <w:shd w:val="clear" w:color="auto" w:fill="FFFFFF"/>
        </w:rPr>
        <w:t> </w:t>
      </w:r>
    </w:p>
    <w:p w:rsidR="00015031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hd w:val="clear" w:color="auto" w:fill="FFFFFF"/>
        </w:rPr>
      </w:pPr>
      <w:r w:rsidRPr="0086147F">
        <w:rPr>
          <w:shd w:val="clear" w:color="auto" w:fill="FFFFFF"/>
        </w:rPr>
        <w:t xml:space="preserve">Ссылка на ранее опубликованное сообщение, информация в котором корректируется: </w:t>
      </w:r>
    </w:p>
    <w:p w:rsidR="00237EE7" w:rsidRDefault="00544E40" w:rsidP="006D4D0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7" w:history="1">
        <w:r w:rsidR="00237EE7" w:rsidRPr="0082435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http://www.e-disclosure.ru/portal/event.aspx?EventId=1l4Wrc0AnkqEvKNVGXPrnQ-B-B</w:t>
        </w:r>
      </w:hyperlink>
    </w:p>
    <w:p w:rsidR="00CB465B" w:rsidRPr="002865A1" w:rsidRDefault="00A36265" w:rsidP="006D4D0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65A1">
        <w:rPr>
          <w:rFonts w:ascii="Times New Roman" w:hAnsi="Times New Roman" w:cs="Times New Roman"/>
          <w:sz w:val="24"/>
          <w:szCs w:val="24"/>
          <w:shd w:val="clear" w:color="auto" w:fill="FFFFFF"/>
        </w:rPr>
        <w:t>Полный текст публикуемого сообщения с учетом внесенных изменений, а также краткое описание внесенных изменений:</w:t>
      </w:r>
    </w:p>
    <w:p w:rsidR="00237EE7" w:rsidRDefault="00904EAD" w:rsidP="00410C85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65A1">
        <w:rPr>
          <w:rFonts w:ascii="Times New Roman" w:hAnsi="Times New Roman" w:cs="Times New Roman"/>
          <w:sz w:val="24"/>
          <w:szCs w:val="24"/>
        </w:rPr>
        <w:t xml:space="preserve">2.1. Вид организации, которая совершила существенную сделку: </w:t>
      </w:r>
      <w:r w:rsidR="00237EE7" w:rsidRPr="00237EE7">
        <w:rPr>
          <w:rFonts w:ascii="Times New Roman" w:hAnsi="Times New Roman" w:cs="Times New Roman"/>
          <w:b/>
          <w:i/>
          <w:sz w:val="24"/>
          <w:szCs w:val="24"/>
        </w:rPr>
        <w:t>эмитент</w:t>
      </w:r>
    </w:p>
    <w:p w:rsidR="00237EE7" w:rsidRDefault="00237EE7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904EAD" w:rsidRPr="002865A1">
        <w:rPr>
          <w:rFonts w:ascii="Times New Roman" w:hAnsi="Times New Roman" w:cs="Times New Roman"/>
          <w:sz w:val="24"/>
          <w:szCs w:val="24"/>
        </w:rPr>
        <w:t xml:space="preserve">Категория сделки: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сделка, в совершении которой имелась заинтересованность</w:t>
      </w:r>
    </w:p>
    <w:p w:rsidR="00904EAD" w:rsidRPr="00237EE7" w:rsidRDefault="00237EE7" w:rsidP="002D031B">
      <w:pPr>
        <w:ind w:right="57"/>
        <w:jc w:val="both"/>
        <w:rPr>
          <w:b/>
          <w:i/>
          <w:sz w:val="22"/>
          <w:szCs w:val="22"/>
        </w:rPr>
      </w:pPr>
      <w:r>
        <w:t>2.3</w:t>
      </w:r>
      <w:r w:rsidR="00904EAD" w:rsidRPr="002865A1">
        <w:t xml:space="preserve">. Вид и предмет сделки: </w:t>
      </w:r>
      <w:r w:rsidRPr="00237EE7">
        <w:rPr>
          <w:b/>
          <w:i/>
        </w:rPr>
        <w:t>Заключение Дополнительного соглашения № ГХЗ-АФ-02/20 к Договору № РАМ/ДС-011 от 30.12.2002 г. между Публичным акционерным обществом «РУСАЛ Братский алюминиевый завод» (Принципал) и Акционерным обществом «Объединенная Компания РУСАЛ - Торговый Дом» (Агент).</w:t>
      </w:r>
    </w:p>
    <w:p w:rsidR="00904EAD" w:rsidRPr="002865A1" w:rsidRDefault="00237EE7" w:rsidP="00410C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904EAD" w:rsidRPr="002865A1">
        <w:rPr>
          <w:rFonts w:ascii="Times New Roman" w:hAnsi="Times New Roman" w:cs="Times New Roman"/>
          <w:sz w:val="24"/>
          <w:szCs w:val="24"/>
        </w:rPr>
        <w:t>. Содержание сделки, в том числе гражданские права и обязанности, на установление, изменение или прекращение которых направлена совершенная сделка:</w:t>
      </w:r>
    </w:p>
    <w:p w:rsidR="002D031B" w:rsidRPr="002D031B" w:rsidRDefault="002D031B" w:rsidP="002D031B">
      <w:pPr>
        <w:autoSpaceDE/>
        <w:autoSpaceDN/>
        <w:jc w:val="both"/>
        <w:rPr>
          <w:b/>
          <w:i/>
        </w:rPr>
      </w:pPr>
      <w:r w:rsidRPr="002D031B">
        <w:rPr>
          <w:b/>
          <w:i/>
        </w:rPr>
        <w:t>Принципал поручает, а Агент принимает на себя обязательства по заключению договоров с поставщиками Товара на следующих условиях:</w:t>
      </w:r>
    </w:p>
    <w:p w:rsidR="002D031B" w:rsidRPr="002D031B" w:rsidRDefault="002D031B" w:rsidP="002D031B">
      <w:pPr>
        <w:autoSpaceDE/>
        <w:autoSpaceDN/>
        <w:jc w:val="both"/>
        <w:rPr>
          <w:b/>
          <w:i/>
        </w:rPr>
      </w:pPr>
      <w:r w:rsidRPr="002D031B">
        <w:rPr>
          <w:b/>
          <w:i/>
        </w:rPr>
        <w:t xml:space="preserve">1) Наименование товара: Алюминий фтористый. Производитель: ОАО «Гомельский химический завод».    </w:t>
      </w:r>
    </w:p>
    <w:p w:rsidR="002D031B" w:rsidRPr="002D031B" w:rsidRDefault="002D031B" w:rsidP="002D031B">
      <w:pPr>
        <w:autoSpaceDE/>
        <w:autoSpaceDN/>
        <w:jc w:val="both"/>
        <w:rPr>
          <w:b/>
          <w:i/>
        </w:rPr>
      </w:pPr>
      <w:r w:rsidRPr="002D031B">
        <w:rPr>
          <w:b/>
          <w:i/>
        </w:rPr>
        <w:t xml:space="preserve">2) Цена одной тонны Товара, поставляемого в период с 01.03.2020 по 28.02.2021 составляет не более 1270 долларов США. Точная цена Товара по настоящему Дополнительному соглашению определяется на основании счёт-фактур, выставленных Продавцом (Грузоотправителем) Покупателю (Грузополучателю). Цена указана без учёта НДС на условиях </w:t>
      </w:r>
      <w:r w:rsidRPr="002D031B">
        <w:rPr>
          <w:b/>
          <w:i/>
          <w:lang w:val="en-US"/>
        </w:rPr>
        <w:t>DAP</w:t>
      </w:r>
      <w:r w:rsidRPr="002D031B">
        <w:rPr>
          <w:b/>
          <w:i/>
        </w:rPr>
        <w:t xml:space="preserve"> в соответствии с </w:t>
      </w:r>
      <w:proofErr w:type="spellStart"/>
      <w:r w:rsidRPr="002D031B">
        <w:rPr>
          <w:b/>
          <w:i/>
        </w:rPr>
        <w:t>Инкотермс</w:t>
      </w:r>
      <w:proofErr w:type="spellEnd"/>
      <w:r w:rsidRPr="002D031B">
        <w:rPr>
          <w:b/>
          <w:i/>
        </w:rPr>
        <w:t xml:space="preserve"> 2010. Ставка НДС – в соответствие с действующим законодательством РФ.</w:t>
      </w:r>
    </w:p>
    <w:p w:rsidR="002D031B" w:rsidRPr="002D031B" w:rsidRDefault="002D031B" w:rsidP="002D031B">
      <w:pPr>
        <w:autoSpaceDE/>
        <w:autoSpaceDN/>
        <w:jc w:val="both"/>
        <w:rPr>
          <w:b/>
          <w:i/>
        </w:rPr>
      </w:pPr>
      <w:r w:rsidRPr="002D031B">
        <w:rPr>
          <w:b/>
          <w:i/>
        </w:rPr>
        <w:t>3) Общее количество Товара, поставляемого по данному Дополнительному соглашению в период с 01.03.2020 по 28.02.2021 составляет 5000 тонн с правом Агента увеличить/уменьшить поставку в пределах 50% от указанного количества товара. Точное количество Товара определяется Агентом.</w:t>
      </w:r>
    </w:p>
    <w:p w:rsidR="00237EE7" w:rsidRDefault="002D031B" w:rsidP="002D031B">
      <w:pPr>
        <w:autoSpaceDE/>
        <w:autoSpaceDN/>
        <w:jc w:val="both"/>
        <w:rPr>
          <w:b/>
          <w:i/>
        </w:rPr>
      </w:pPr>
      <w:r w:rsidRPr="002D031B">
        <w:rPr>
          <w:b/>
          <w:i/>
        </w:rPr>
        <w:t>4) Дополнительное соглашение является неотъемлемой частью Договора № РАМ/ДС-011 от 30.12.2002г., вступает в силу с момента его подписания и распространяет свое действие на отношения Сторон, возникшие с 01.03.2020 года.</w:t>
      </w:r>
    </w:p>
    <w:p w:rsidR="00904EAD" w:rsidRPr="002865A1" w:rsidRDefault="00237EE7" w:rsidP="00410C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904EAD" w:rsidRPr="002865A1">
        <w:rPr>
          <w:rFonts w:ascii="Times New Roman" w:hAnsi="Times New Roman" w:cs="Times New Roman"/>
          <w:sz w:val="24"/>
          <w:szCs w:val="24"/>
        </w:rPr>
        <w:t>. Срок исполнения обязательств по сделке, стороны и выгодоприобретатели по сделке, размер сделки в денежном выражении и в процентах от стоимости активов лица, предоставившего обеспечение по облигациям эмитента, которое совершило сделку:</w:t>
      </w:r>
    </w:p>
    <w:p w:rsidR="00904EAD" w:rsidRPr="002865A1" w:rsidRDefault="00904EAD" w:rsidP="00410C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865A1">
        <w:rPr>
          <w:rFonts w:ascii="Times New Roman" w:hAnsi="Times New Roman" w:cs="Times New Roman"/>
          <w:sz w:val="24"/>
          <w:szCs w:val="24"/>
        </w:rPr>
        <w:lastRenderedPageBreak/>
        <w:t xml:space="preserve">Срок исполнения обязательств по сделке: </w:t>
      </w:r>
      <w:r w:rsidR="00237EE7">
        <w:rPr>
          <w:rFonts w:ascii="Times New Roman" w:hAnsi="Times New Roman" w:cs="Times New Roman"/>
          <w:b/>
          <w:i/>
          <w:sz w:val="24"/>
          <w:szCs w:val="24"/>
        </w:rPr>
        <w:t>28.02</w:t>
      </w:r>
      <w:r w:rsidRPr="0099379A">
        <w:rPr>
          <w:rFonts w:ascii="Times New Roman" w:hAnsi="Times New Roman" w:cs="Times New Roman"/>
          <w:b/>
          <w:i/>
          <w:sz w:val="24"/>
          <w:szCs w:val="24"/>
        </w:rPr>
        <w:t>.202</w:t>
      </w:r>
      <w:r w:rsidR="00237EE7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99379A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:rsidR="00237EE7" w:rsidRPr="00237EE7" w:rsidRDefault="00904EAD" w:rsidP="00237EE7">
      <w:pPr>
        <w:pStyle w:val="a8"/>
        <w:ind w:left="0" w:right="57"/>
        <w:rPr>
          <w:b/>
          <w:bCs/>
          <w:i/>
          <w:iCs/>
          <w:sz w:val="24"/>
          <w:szCs w:val="24"/>
        </w:rPr>
      </w:pPr>
      <w:r w:rsidRPr="002865A1">
        <w:rPr>
          <w:sz w:val="24"/>
          <w:szCs w:val="24"/>
        </w:rPr>
        <w:t xml:space="preserve">Стороны и/или выгодоприобретатели по сделке: </w:t>
      </w:r>
      <w:r w:rsidR="00237EE7" w:rsidRPr="00237EE7">
        <w:rPr>
          <w:b/>
          <w:bCs/>
          <w:i/>
          <w:iCs/>
          <w:sz w:val="24"/>
          <w:szCs w:val="24"/>
        </w:rPr>
        <w:t>ПАО «РУСАЛ Братск», АО «ОК РУСАЛ ТД».</w:t>
      </w:r>
    </w:p>
    <w:p w:rsidR="00237EE7" w:rsidRDefault="00904EAD" w:rsidP="00410C85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65A1">
        <w:rPr>
          <w:rFonts w:ascii="Times New Roman" w:hAnsi="Times New Roman" w:cs="Times New Roman"/>
          <w:sz w:val="24"/>
          <w:szCs w:val="24"/>
        </w:rPr>
        <w:t xml:space="preserve">Размер сделки в денежном выражении и в процентах от стоимости активов лица, предоставившего обеспечение по облигациям эмитента: </w:t>
      </w:r>
      <w:r w:rsidR="00237EE7" w:rsidRPr="00237EE7">
        <w:rPr>
          <w:rFonts w:ascii="Times New Roman" w:hAnsi="Times New Roman" w:cs="Times New Roman"/>
          <w:b/>
          <w:i/>
          <w:sz w:val="24"/>
          <w:szCs w:val="24"/>
        </w:rPr>
        <w:t>9 525 000 (девять миллионов пятьсот двадцать пять тысяч) долларов США или 0,63% от стоимости активов эмитента.</w:t>
      </w:r>
    </w:p>
    <w:p w:rsidR="00237EE7" w:rsidRPr="00237EE7" w:rsidRDefault="00904EAD" w:rsidP="00410C85">
      <w:pPr>
        <w:pStyle w:val="a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65A1">
        <w:rPr>
          <w:rFonts w:ascii="Times New Roman" w:hAnsi="Times New Roman" w:cs="Times New Roman"/>
          <w:sz w:val="24"/>
          <w:szCs w:val="24"/>
        </w:rPr>
        <w:t>2.</w:t>
      </w:r>
      <w:r w:rsidR="00237EE7">
        <w:rPr>
          <w:rFonts w:ascii="Times New Roman" w:hAnsi="Times New Roman" w:cs="Times New Roman"/>
          <w:sz w:val="24"/>
          <w:szCs w:val="24"/>
        </w:rPr>
        <w:t>6</w:t>
      </w:r>
      <w:r w:rsidRPr="002865A1">
        <w:rPr>
          <w:rFonts w:ascii="Times New Roman" w:hAnsi="Times New Roman" w:cs="Times New Roman"/>
          <w:sz w:val="24"/>
          <w:szCs w:val="24"/>
        </w:rPr>
        <w:t xml:space="preserve">. Стоимость активов лица, предоставившего обеспечение по облигациям эмитента, которое совершило сделку, на дату окончания последнего завершенного отчетного периода, предшествующего совершению сделки (заключению договора): </w:t>
      </w:r>
      <w:r w:rsidRPr="0099379A">
        <w:rPr>
          <w:rFonts w:ascii="Times New Roman" w:hAnsi="Times New Roman" w:cs="Times New Roman"/>
          <w:b/>
          <w:i/>
          <w:sz w:val="24"/>
          <w:szCs w:val="24"/>
        </w:rPr>
        <w:t xml:space="preserve">по состоянию на 30.09.2019 г.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237EE7" w:rsidRPr="00237EE7">
        <w:rPr>
          <w:rFonts w:ascii="Times New Roman" w:hAnsi="Times New Roman" w:cs="Times New Roman"/>
          <w:b/>
          <w:i/>
          <w:sz w:val="24"/>
          <w:szCs w:val="24"/>
        </w:rPr>
        <w:t>95 731</w:t>
      </w:r>
      <w:r w:rsidR="00237EE7" w:rsidRPr="00237EE7">
        <w:rPr>
          <w:rFonts w:ascii="Times New Roman" w:hAnsi="Times New Roman" w:cs="Times New Roman"/>
          <w:b/>
          <w:i/>
          <w:sz w:val="24"/>
          <w:szCs w:val="24"/>
          <w:lang w:val="en-US"/>
        </w:rPr>
        <w:t> </w:t>
      </w:r>
      <w:r w:rsidR="00237EE7" w:rsidRPr="00237EE7">
        <w:rPr>
          <w:rFonts w:ascii="Times New Roman" w:hAnsi="Times New Roman" w:cs="Times New Roman"/>
          <w:b/>
          <w:i/>
          <w:sz w:val="24"/>
          <w:szCs w:val="24"/>
        </w:rPr>
        <w:t xml:space="preserve">830 056,01 </w:t>
      </w:r>
      <w:r w:rsidR="00237EE7" w:rsidRPr="00237E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руб.</w:t>
      </w:r>
    </w:p>
    <w:p w:rsidR="00904EAD" w:rsidRPr="002865A1" w:rsidRDefault="00904EAD" w:rsidP="00410C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865A1">
        <w:rPr>
          <w:rFonts w:ascii="Times New Roman" w:hAnsi="Times New Roman" w:cs="Times New Roman"/>
          <w:sz w:val="24"/>
          <w:szCs w:val="24"/>
        </w:rPr>
        <w:t>2.</w:t>
      </w:r>
      <w:r w:rsidR="00237EE7">
        <w:rPr>
          <w:rFonts w:ascii="Times New Roman" w:hAnsi="Times New Roman" w:cs="Times New Roman"/>
          <w:sz w:val="24"/>
          <w:szCs w:val="24"/>
        </w:rPr>
        <w:t>7</w:t>
      </w:r>
      <w:r w:rsidRPr="002865A1">
        <w:rPr>
          <w:rFonts w:ascii="Times New Roman" w:hAnsi="Times New Roman" w:cs="Times New Roman"/>
          <w:sz w:val="24"/>
          <w:szCs w:val="24"/>
        </w:rPr>
        <w:t xml:space="preserve">. Дата совершения сделки (заключения договора): </w:t>
      </w:r>
      <w:r w:rsidRPr="0099379A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237EE7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9937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37EE7">
        <w:rPr>
          <w:rFonts w:ascii="Times New Roman" w:hAnsi="Times New Roman" w:cs="Times New Roman"/>
          <w:b/>
          <w:i/>
          <w:sz w:val="24"/>
          <w:szCs w:val="24"/>
        </w:rPr>
        <w:t>февраля 2020</w:t>
      </w:r>
      <w:r w:rsidRPr="0099379A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:rsidR="00237EE7" w:rsidRPr="00237EE7" w:rsidRDefault="00904EAD" w:rsidP="00237E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865A1">
        <w:rPr>
          <w:rFonts w:ascii="Times New Roman" w:hAnsi="Times New Roman" w:cs="Times New Roman"/>
          <w:sz w:val="24"/>
          <w:szCs w:val="24"/>
        </w:rPr>
        <w:t>2.</w:t>
      </w:r>
      <w:r w:rsidR="00237EE7">
        <w:rPr>
          <w:rFonts w:ascii="Times New Roman" w:hAnsi="Times New Roman" w:cs="Times New Roman"/>
          <w:sz w:val="24"/>
          <w:szCs w:val="24"/>
        </w:rPr>
        <w:t>8</w:t>
      </w:r>
      <w:r w:rsidRPr="002865A1">
        <w:rPr>
          <w:rFonts w:ascii="Times New Roman" w:hAnsi="Times New Roman" w:cs="Times New Roman"/>
          <w:sz w:val="24"/>
          <w:szCs w:val="24"/>
        </w:rPr>
        <w:t xml:space="preserve">. </w:t>
      </w:r>
      <w:r w:rsidR="00237EE7" w:rsidRPr="00237EE7">
        <w:rPr>
          <w:rFonts w:ascii="Times New Roman" w:hAnsi="Times New Roman" w:cs="Times New Roman"/>
          <w:sz w:val="24"/>
          <w:szCs w:val="24"/>
        </w:rPr>
        <w:t>Полное и сокращенное фирменные наименования (для некоммерческой организации - наименование), место нахождения юридического лица или фамилия, имя, отчество (если имеется) физического лица, признанного в соответствии с законодательством Российской Федерации лицом, заинтересованным в совершении эмитентом сделки, основание (основания), по которому (по которым) такое лицо признано заинтересованным в совершении сделки, доля участия заинтересованного лица в уставном (складочном) капитале (доля принадлежащих заинтересованному лицу акций) эмитента и юридического лица, являющегося стороной в сделке: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>Заинтересованные лица: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b/>
          <w:i/>
          <w:sz w:val="24"/>
          <w:szCs w:val="24"/>
        </w:rPr>
        <w:t>а) UNITED COMPANY RUSAL PLC (Компания «ЮНАЙТЕД КОМПАНИ РУСАЛ ПЛС»).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>Место нахождения: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 xml:space="preserve"> 44 </w:t>
      </w:r>
      <w:proofErr w:type="spellStart"/>
      <w:r w:rsidRPr="00237EE7">
        <w:rPr>
          <w:rFonts w:ascii="Times New Roman" w:hAnsi="Times New Roman" w:cs="Times New Roman"/>
          <w:b/>
          <w:i/>
          <w:sz w:val="24"/>
          <w:szCs w:val="24"/>
        </w:rPr>
        <w:t>Эспланэйд</w:t>
      </w:r>
      <w:proofErr w:type="spellEnd"/>
      <w:r w:rsidRPr="00237EE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37EE7">
        <w:rPr>
          <w:rFonts w:ascii="Times New Roman" w:hAnsi="Times New Roman" w:cs="Times New Roman"/>
          <w:b/>
          <w:i/>
          <w:sz w:val="24"/>
          <w:szCs w:val="24"/>
        </w:rPr>
        <w:t>Сент-Хелиер</w:t>
      </w:r>
      <w:proofErr w:type="spellEnd"/>
      <w:r w:rsidRPr="00237EE7">
        <w:rPr>
          <w:rFonts w:ascii="Times New Roman" w:hAnsi="Times New Roman" w:cs="Times New Roman"/>
          <w:b/>
          <w:i/>
          <w:sz w:val="24"/>
          <w:szCs w:val="24"/>
        </w:rPr>
        <w:t xml:space="preserve">, Джерси, JE4 9WG (44 </w:t>
      </w:r>
      <w:proofErr w:type="spellStart"/>
      <w:r w:rsidRPr="00237EE7">
        <w:rPr>
          <w:rFonts w:ascii="Times New Roman" w:hAnsi="Times New Roman" w:cs="Times New Roman"/>
          <w:b/>
          <w:i/>
          <w:sz w:val="24"/>
          <w:szCs w:val="24"/>
        </w:rPr>
        <w:t>Esplanade</w:t>
      </w:r>
      <w:proofErr w:type="spellEnd"/>
      <w:r w:rsidRPr="00237EE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37EE7">
        <w:rPr>
          <w:rFonts w:ascii="Times New Roman" w:hAnsi="Times New Roman" w:cs="Times New Roman"/>
          <w:b/>
          <w:i/>
          <w:sz w:val="24"/>
          <w:szCs w:val="24"/>
        </w:rPr>
        <w:t>St</w:t>
      </w:r>
      <w:proofErr w:type="spellEnd"/>
      <w:r w:rsidRPr="00237E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37EE7">
        <w:rPr>
          <w:rFonts w:ascii="Times New Roman" w:hAnsi="Times New Roman" w:cs="Times New Roman"/>
          <w:b/>
          <w:i/>
          <w:sz w:val="24"/>
          <w:szCs w:val="24"/>
        </w:rPr>
        <w:t>Helier</w:t>
      </w:r>
      <w:proofErr w:type="spellEnd"/>
      <w:r w:rsidRPr="00237EE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37EE7">
        <w:rPr>
          <w:rFonts w:ascii="Times New Roman" w:hAnsi="Times New Roman" w:cs="Times New Roman"/>
          <w:b/>
          <w:i/>
          <w:sz w:val="24"/>
          <w:szCs w:val="24"/>
        </w:rPr>
        <w:t>Jersey</w:t>
      </w:r>
      <w:proofErr w:type="spellEnd"/>
      <w:r w:rsidRPr="00237EE7">
        <w:rPr>
          <w:rFonts w:ascii="Times New Roman" w:hAnsi="Times New Roman" w:cs="Times New Roman"/>
          <w:b/>
          <w:i/>
          <w:sz w:val="24"/>
          <w:szCs w:val="24"/>
        </w:rPr>
        <w:t>, JE4 9WG).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Основание заинтересованности: 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лицо, являющееся контролирующим лицом ПАО «РУСАЛ Братск», а также АО «ОК РУСАЛ ТД», являющегося стороной сделки.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Доля участия заинтересованного лица в уставном капитале (доля принадлежащих заинтересованному лицу акций) Общества на дату совершения сделки –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0%.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сделке на дату совершения сделки  –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0%.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b/>
          <w:i/>
          <w:sz w:val="24"/>
          <w:szCs w:val="24"/>
        </w:rPr>
        <w:t>б)</w:t>
      </w:r>
      <w:r w:rsidRPr="00237EE7">
        <w:rPr>
          <w:rFonts w:ascii="Times New Roman" w:hAnsi="Times New Roman" w:cs="Times New Roman"/>
          <w:sz w:val="24"/>
          <w:szCs w:val="24"/>
        </w:rPr>
        <w:t xml:space="preserve">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Международная Компания Публичное акционерное общество «ЭН+ ГРУП».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236006, Калининградская область, г. Калининград, ул. Октябрьская, д. 8, офис 34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Основание заинтересованности: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лицо, являющееся контролирующим лицом ПАО «РУСАЛ Братск», а также АО «ОК РУСАЛ ТД», являющегося стороной сделки.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Доля участия заинтересованного лица в уставном капитале (доля принадлежащих заинтересованному лицу акций) Общества на дату совершения сделки –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0%.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сделке на дату совершения сделки  –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0%.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b/>
          <w:i/>
          <w:sz w:val="24"/>
          <w:szCs w:val="24"/>
        </w:rPr>
        <w:t>в) Акционерное общество «РУССКИЙ АЛЮМИНИЙ».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Российская Федерация, 121096, г. Москва, ул. Василисы Кожиной, д.1, этаж 2, помещение 24.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Основание заинтересованности: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лицо, являющееся контролирующим лицом ПАО «РУСАЛ Братск», а также АО «ОК РУСАЛ ТД», являющегося стороной сделки.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Доля участия заинтересованного лица в уставном капитале (доля принадлежащих заинтересованному лицу акций) Общества на дату совершения сделки –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100%.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t xml:space="preserve"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сделке на дату совершения сделки  –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100%.</w:t>
      </w:r>
    </w:p>
    <w:p w:rsidR="00237EE7" w:rsidRPr="00237EE7" w:rsidRDefault="00237EE7" w:rsidP="00237EE7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7EE7">
        <w:rPr>
          <w:rFonts w:ascii="Times New Roman" w:hAnsi="Times New Roman" w:cs="Times New Roman"/>
          <w:sz w:val="24"/>
          <w:szCs w:val="24"/>
        </w:rPr>
        <w:lastRenderedPageBreak/>
        <w:t xml:space="preserve">2.9. Сведения об одобрении сделки в случае, когда такая сделка была одобрена уполномоченным органом управления эмитента: </w:t>
      </w:r>
      <w:r w:rsidRPr="00237EE7">
        <w:rPr>
          <w:rFonts w:ascii="Times New Roman" w:hAnsi="Times New Roman" w:cs="Times New Roman"/>
          <w:b/>
          <w:i/>
          <w:sz w:val="24"/>
          <w:szCs w:val="24"/>
        </w:rPr>
        <w:t>сделка не требует одобрения.</w:t>
      </w:r>
    </w:p>
    <w:p w:rsidR="00694BD3" w:rsidRPr="002865A1" w:rsidRDefault="00015031" w:rsidP="00410C85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65A1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237EE7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A36265" w:rsidRPr="00286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Краткое описание внесенных изменений: </w:t>
      </w:r>
    </w:p>
    <w:p w:rsidR="00F659F5" w:rsidRPr="002865A1" w:rsidRDefault="00694BD3" w:rsidP="00410C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865A1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2865A1">
        <w:rPr>
          <w:rFonts w:ascii="Times New Roman" w:hAnsi="Times New Roman" w:cs="Times New Roman"/>
          <w:sz w:val="24"/>
          <w:szCs w:val="24"/>
        </w:rPr>
        <w:t xml:space="preserve">) </w:t>
      </w:r>
      <w:r w:rsidR="008234CA" w:rsidRPr="002865A1">
        <w:rPr>
          <w:rFonts w:ascii="Times New Roman" w:hAnsi="Times New Roman" w:cs="Times New Roman"/>
          <w:sz w:val="24"/>
          <w:szCs w:val="24"/>
        </w:rPr>
        <w:t>В пп. 2.</w:t>
      </w:r>
      <w:r w:rsidR="002D031B">
        <w:rPr>
          <w:rFonts w:ascii="Times New Roman" w:hAnsi="Times New Roman" w:cs="Times New Roman"/>
          <w:sz w:val="24"/>
          <w:szCs w:val="24"/>
        </w:rPr>
        <w:t>4</w:t>
      </w:r>
      <w:r w:rsidR="00AE6C5D" w:rsidRPr="002865A1">
        <w:rPr>
          <w:rFonts w:ascii="Times New Roman" w:hAnsi="Times New Roman" w:cs="Times New Roman"/>
          <w:sz w:val="24"/>
          <w:szCs w:val="24"/>
        </w:rPr>
        <w:t>.</w:t>
      </w:r>
      <w:r w:rsidR="008F1AF7" w:rsidRPr="002865A1">
        <w:rPr>
          <w:rFonts w:ascii="Times New Roman" w:hAnsi="Times New Roman" w:cs="Times New Roman"/>
          <w:sz w:val="24"/>
          <w:szCs w:val="24"/>
        </w:rPr>
        <w:t xml:space="preserve"> </w:t>
      </w:r>
      <w:r w:rsidR="00267AD3" w:rsidRPr="002865A1">
        <w:rPr>
          <w:rFonts w:ascii="Times New Roman" w:hAnsi="Times New Roman" w:cs="Times New Roman"/>
          <w:sz w:val="24"/>
          <w:szCs w:val="24"/>
        </w:rPr>
        <w:t>допущена техническая ошибка</w:t>
      </w:r>
      <w:r w:rsidR="00015031" w:rsidRPr="002865A1">
        <w:rPr>
          <w:rFonts w:ascii="Times New Roman" w:hAnsi="Times New Roman" w:cs="Times New Roman"/>
          <w:sz w:val="24"/>
          <w:szCs w:val="24"/>
        </w:rPr>
        <w:t xml:space="preserve"> – следует читать</w:t>
      </w:r>
      <w:r w:rsidR="008234CA" w:rsidRPr="002865A1">
        <w:rPr>
          <w:rFonts w:ascii="Times New Roman" w:hAnsi="Times New Roman" w:cs="Times New Roman"/>
          <w:sz w:val="24"/>
          <w:szCs w:val="24"/>
        </w:rPr>
        <w:t>:</w:t>
      </w:r>
    </w:p>
    <w:p w:rsidR="002D031B" w:rsidRPr="002D031B" w:rsidRDefault="002D031B" w:rsidP="002D031B">
      <w:pPr>
        <w:ind w:right="57"/>
        <w:jc w:val="both"/>
      </w:pPr>
      <w:r w:rsidRPr="002D031B">
        <w:t>2.4. Содержание сделки, в том числе гражданские права и обязанности, на установление, изменение или прекращение которых направлена совершенная сделка:</w:t>
      </w:r>
    </w:p>
    <w:p w:rsidR="002D031B" w:rsidRPr="002D031B" w:rsidRDefault="002D031B" w:rsidP="002D031B">
      <w:pPr>
        <w:autoSpaceDE/>
        <w:autoSpaceDN/>
        <w:jc w:val="both"/>
        <w:rPr>
          <w:b/>
          <w:i/>
        </w:rPr>
      </w:pPr>
      <w:r w:rsidRPr="002D031B">
        <w:rPr>
          <w:b/>
          <w:i/>
        </w:rPr>
        <w:t>Принципал поручает, а Агент принимает на себя обязательства по заключению договоров с поставщиками Товара на следующих условиях:</w:t>
      </w:r>
    </w:p>
    <w:p w:rsidR="002D031B" w:rsidRPr="002D031B" w:rsidRDefault="002D031B" w:rsidP="002D031B">
      <w:pPr>
        <w:autoSpaceDE/>
        <w:autoSpaceDN/>
        <w:jc w:val="both"/>
        <w:rPr>
          <w:b/>
          <w:i/>
        </w:rPr>
      </w:pPr>
      <w:r w:rsidRPr="002D031B">
        <w:rPr>
          <w:b/>
          <w:i/>
        </w:rPr>
        <w:t xml:space="preserve">1) Наименование товара: Алюминий фтористый. Производитель: ОАО «Гомельский химический завод».    </w:t>
      </w:r>
    </w:p>
    <w:p w:rsidR="002D031B" w:rsidRPr="002D031B" w:rsidRDefault="002D031B" w:rsidP="002D031B">
      <w:pPr>
        <w:autoSpaceDE/>
        <w:autoSpaceDN/>
        <w:jc w:val="both"/>
        <w:rPr>
          <w:b/>
          <w:i/>
        </w:rPr>
      </w:pPr>
      <w:r w:rsidRPr="002D031B">
        <w:rPr>
          <w:b/>
          <w:i/>
        </w:rPr>
        <w:t xml:space="preserve">2) Цена одной тонны Товара, поставляемого в период с 01.03.2020 по 28.02.2021 составляет не более 1270 долларов США. Точная цена Товара по настоящему Дополнительному соглашению определяется на основании счёт-фактур, выставленных Продавцом (Грузоотправителем) Покупателю (Грузополучателю). Цена указана без учёта НДС на условиях </w:t>
      </w:r>
      <w:r w:rsidRPr="002D031B">
        <w:rPr>
          <w:b/>
          <w:i/>
          <w:lang w:val="en-US"/>
        </w:rPr>
        <w:t>DAP</w:t>
      </w:r>
      <w:r w:rsidRPr="002D031B">
        <w:rPr>
          <w:b/>
          <w:i/>
        </w:rPr>
        <w:t xml:space="preserve"> в соответствии с </w:t>
      </w:r>
      <w:proofErr w:type="spellStart"/>
      <w:r w:rsidRPr="002D031B">
        <w:rPr>
          <w:b/>
          <w:i/>
        </w:rPr>
        <w:t>Инкотермс</w:t>
      </w:r>
      <w:proofErr w:type="spellEnd"/>
      <w:r w:rsidRPr="002D031B">
        <w:rPr>
          <w:b/>
          <w:i/>
        </w:rPr>
        <w:t xml:space="preserve"> 2010. Ставка НДС – в соответствие с действующим законодательством РФ.</w:t>
      </w:r>
    </w:p>
    <w:p w:rsidR="002D031B" w:rsidRPr="002D031B" w:rsidRDefault="002D031B" w:rsidP="002D031B">
      <w:pPr>
        <w:autoSpaceDE/>
        <w:autoSpaceDN/>
        <w:jc w:val="both"/>
        <w:rPr>
          <w:b/>
          <w:i/>
        </w:rPr>
      </w:pPr>
      <w:r w:rsidRPr="002D031B">
        <w:rPr>
          <w:b/>
          <w:i/>
        </w:rPr>
        <w:t>3) Общее количество Товара, поставляемого по данному Дополнительному соглашению в период с 01.03.2020 по 28.02.2021 составляет 5000 тонн с правом Агента увеличить/уменьшить поставку в пределах 50% от указанного количества товара. Точное количество Товара определяется Агентом.</w:t>
      </w:r>
    </w:p>
    <w:p w:rsidR="002D031B" w:rsidRPr="002D031B" w:rsidRDefault="002D031B" w:rsidP="002D031B">
      <w:pPr>
        <w:autoSpaceDE/>
        <w:autoSpaceDN/>
        <w:jc w:val="both"/>
        <w:rPr>
          <w:b/>
          <w:i/>
        </w:rPr>
      </w:pPr>
      <w:r w:rsidRPr="002D031B">
        <w:rPr>
          <w:b/>
          <w:i/>
        </w:rPr>
        <w:t>4) Дополнительное соглашение является неотъемлемой частью Договора № РАМ/ДС-011 от 30.12.2002г., вступает в силу с момента его подписания и распространяет свое действие на отношения Сторон, возникшие с 01.03.2020 года.</w:t>
      </w:r>
    </w:p>
    <w:p w:rsidR="00E470D9" w:rsidRPr="0086147F" w:rsidRDefault="00A36265" w:rsidP="005B63A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26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Подпись</w:t>
      </w:r>
      <w:r w:rsidRPr="00861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6147F">
        <w:rPr>
          <w:rFonts w:ascii="Times New Roman" w:hAnsi="Times New Roman" w:cs="Times New Roman"/>
          <w:sz w:val="24"/>
          <w:szCs w:val="24"/>
        </w:rPr>
        <w:br/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3.1. Управляющий директор</w:t>
      </w:r>
      <w:r w:rsidRPr="00861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0777E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АО «РУСАЛ Братск»</w:t>
      </w:r>
      <w:r w:rsidR="00185324" w:rsidRPr="00861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_____________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Е.Ю. Зенкин</w:t>
      </w:r>
      <w:r w:rsidRPr="00861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6147F">
        <w:rPr>
          <w:rFonts w:ascii="Times New Roman" w:hAnsi="Times New Roman" w:cs="Times New Roman"/>
          <w:sz w:val="24"/>
          <w:szCs w:val="24"/>
        </w:rPr>
        <w:br/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3.2. Дата «</w:t>
      </w:r>
      <w:r w:rsidR="002D031B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2D031B">
        <w:rPr>
          <w:rFonts w:ascii="Times New Roman" w:hAnsi="Times New Roman" w:cs="Times New Roman"/>
          <w:sz w:val="24"/>
          <w:szCs w:val="24"/>
          <w:shd w:val="clear" w:color="auto" w:fill="FFFFFF"/>
        </w:rPr>
        <w:t>феврал</w:t>
      </w:r>
      <w:r w:rsidR="0099379A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</w:t>
      </w:r>
      <w:r w:rsidR="0099379A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  <w:r w:rsidR="00C30957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</w:t>
      </w:r>
      <w:r w:rsidR="00267A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712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C30957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М. П.</w:t>
      </w:r>
    </w:p>
    <w:sectPr w:rsidR="00E470D9" w:rsidRPr="00861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641E3"/>
    <w:multiLevelType w:val="hybridMultilevel"/>
    <w:tmpl w:val="3634DC06"/>
    <w:lvl w:ilvl="0" w:tplc="B8B48A9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65"/>
    <w:rsid w:val="00015031"/>
    <w:rsid w:val="00024D00"/>
    <w:rsid w:val="000B4A74"/>
    <w:rsid w:val="001336D8"/>
    <w:rsid w:val="00185324"/>
    <w:rsid w:val="0019650E"/>
    <w:rsid w:val="001F17ED"/>
    <w:rsid w:val="001F50E4"/>
    <w:rsid w:val="002104A0"/>
    <w:rsid w:val="00222460"/>
    <w:rsid w:val="002362BF"/>
    <w:rsid w:val="00237EE7"/>
    <w:rsid w:val="00262024"/>
    <w:rsid w:val="00267AD3"/>
    <w:rsid w:val="002759A6"/>
    <w:rsid w:val="0028489D"/>
    <w:rsid w:val="002865A1"/>
    <w:rsid w:val="002D031B"/>
    <w:rsid w:val="002F4F5B"/>
    <w:rsid w:val="00385A92"/>
    <w:rsid w:val="003F0FDE"/>
    <w:rsid w:val="00410C85"/>
    <w:rsid w:val="0046704C"/>
    <w:rsid w:val="004A263F"/>
    <w:rsid w:val="004B0731"/>
    <w:rsid w:val="00506472"/>
    <w:rsid w:val="00544E40"/>
    <w:rsid w:val="00556855"/>
    <w:rsid w:val="005A08B9"/>
    <w:rsid w:val="005B63AF"/>
    <w:rsid w:val="005C1A66"/>
    <w:rsid w:val="006016B9"/>
    <w:rsid w:val="00694BD3"/>
    <w:rsid w:val="006A3031"/>
    <w:rsid w:val="006C50CA"/>
    <w:rsid w:val="006D4D04"/>
    <w:rsid w:val="006E58C4"/>
    <w:rsid w:val="00712490"/>
    <w:rsid w:val="00726726"/>
    <w:rsid w:val="00732B8B"/>
    <w:rsid w:val="00761CE9"/>
    <w:rsid w:val="00775FBD"/>
    <w:rsid w:val="007B19FC"/>
    <w:rsid w:val="008234CA"/>
    <w:rsid w:val="0086147F"/>
    <w:rsid w:val="008A3F08"/>
    <w:rsid w:val="008B5B36"/>
    <w:rsid w:val="008D4710"/>
    <w:rsid w:val="008F1AF7"/>
    <w:rsid w:val="00904EAD"/>
    <w:rsid w:val="0090777E"/>
    <w:rsid w:val="00912D59"/>
    <w:rsid w:val="009379FF"/>
    <w:rsid w:val="00967E9A"/>
    <w:rsid w:val="0099379A"/>
    <w:rsid w:val="009F6276"/>
    <w:rsid w:val="00A36265"/>
    <w:rsid w:val="00A73C5F"/>
    <w:rsid w:val="00AE6C5D"/>
    <w:rsid w:val="00B01B5A"/>
    <w:rsid w:val="00B3655A"/>
    <w:rsid w:val="00B44C74"/>
    <w:rsid w:val="00BB42C7"/>
    <w:rsid w:val="00C30957"/>
    <w:rsid w:val="00C94938"/>
    <w:rsid w:val="00CB465B"/>
    <w:rsid w:val="00CC26ED"/>
    <w:rsid w:val="00CD3690"/>
    <w:rsid w:val="00D4623E"/>
    <w:rsid w:val="00DA7EDD"/>
    <w:rsid w:val="00DE7B26"/>
    <w:rsid w:val="00EA2D25"/>
    <w:rsid w:val="00EB664A"/>
    <w:rsid w:val="00F05CFF"/>
    <w:rsid w:val="00F42E5B"/>
    <w:rsid w:val="00F659F5"/>
    <w:rsid w:val="00F726F7"/>
    <w:rsid w:val="00F9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69345-4517-4C7E-BAF9-F6191DF6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6265"/>
  </w:style>
  <w:style w:type="character" w:styleId="a3">
    <w:name w:val="Hyperlink"/>
    <w:basedOn w:val="a0"/>
    <w:uiPriority w:val="99"/>
    <w:unhideWhenUsed/>
    <w:rsid w:val="00A36265"/>
    <w:rPr>
      <w:color w:val="0000FF"/>
      <w:u w:val="single"/>
    </w:rPr>
  </w:style>
  <w:style w:type="paragraph" w:styleId="a4">
    <w:name w:val="No Spacing"/>
    <w:uiPriority w:val="1"/>
    <w:qFormat/>
    <w:rsid w:val="005B63A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F4F5B"/>
    <w:pPr>
      <w:ind w:left="720"/>
      <w:contextualSpacing/>
    </w:pPr>
  </w:style>
  <w:style w:type="character" w:customStyle="1" w:styleId="SUBST">
    <w:name w:val="__SUBST"/>
    <w:uiPriority w:val="99"/>
    <w:rsid w:val="002F4F5B"/>
    <w:rPr>
      <w:b/>
      <w:i/>
      <w:sz w:val="22"/>
    </w:rPr>
  </w:style>
  <w:style w:type="paragraph" w:customStyle="1" w:styleId="a6">
    <w:name w:val="Базовый"/>
    <w:uiPriority w:val="99"/>
    <w:rsid w:val="002F4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7">
    <w:name w:val="FollowedHyperlink"/>
    <w:basedOn w:val="a0"/>
    <w:uiPriority w:val="99"/>
    <w:semiHidden/>
    <w:unhideWhenUsed/>
    <w:rsid w:val="008D4710"/>
    <w:rPr>
      <w:color w:val="800080" w:themeColor="followedHyperlink"/>
      <w:u w:val="single"/>
    </w:rPr>
  </w:style>
  <w:style w:type="paragraph" w:styleId="a8">
    <w:name w:val="Block Text"/>
    <w:basedOn w:val="a"/>
    <w:uiPriority w:val="99"/>
    <w:rsid w:val="004A263F"/>
    <w:pPr>
      <w:ind w:left="85" w:right="85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event.aspx?EventId=1l4Wrc0AnkqEvKNVGXPrnQ-B-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Ukhanova Tatiyana</cp:lastModifiedBy>
  <cp:revision>4</cp:revision>
  <dcterms:created xsi:type="dcterms:W3CDTF">2020-02-12T08:13:00Z</dcterms:created>
  <dcterms:modified xsi:type="dcterms:W3CDTF">2020-02-12T08:59:00Z</dcterms:modified>
</cp:coreProperties>
</file>