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B33198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6117D4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24</w:t>
            </w:r>
            <w:r w:rsidR="00B449F5">
              <w:rPr>
                <w:b/>
                <w:i/>
                <w:sz w:val="22"/>
                <w:szCs w:val="22"/>
              </w:rPr>
              <w:t xml:space="preserve"> ма</w:t>
            </w:r>
            <w:r w:rsidR="006117D4">
              <w:rPr>
                <w:b/>
                <w:i/>
                <w:sz w:val="22"/>
                <w:szCs w:val="22"/>
              </w:rPr>
              <w:t>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24</w:t>
            </w:r>
            <w:r w:rsidR="00B449F5">
              <w:rPr>
                <w:b/>
                <w:i/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мая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6117D4">
              <w:rPr>
                <w:b/>
                <w:i/>
                <w:sz w:val="22"/>
                <w:szCs w:val="22"/>
              </w:rPr>
              <w:t>28</w:t>
            </w:r>
            <w:r w:rsidR="00435E44" w:rsidRPr="00435E44">
              <w:rPr>
                <w:b/>
                <w:i/>
                <w:sz w:val="22"/>
                <w:szCs w:val="22"/>
              </w:rPr>
              <w:t xml:space="preserve"> </w:t>
            </w:r>
            <w:r w:rsidR="00435E44">
              <w:rPr>
                <w:b/>
                <w:i/>
                <w:sz w:val="22"/>
                <w:szCs w:val="22"/>
              </w:rPr>
              <w:t>ма</w:t>
            </w:r>
            <w:r w:rsidR="006117D4">
              <w:rPr>
                <w:b/>
                <w:i/>
                <w:sz w:val="22"/>
                <w:szCs w:val="22"/>
              </w:rPr>
              <w:t>я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4D4A8B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6117D4" w:rsidRPr="006117D4" w:rsidRDefault="006117D4" w:rsidP="006117D4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720"/>
              <w:jc w:val="both"/>
              <w:rPr>
                <w:b/>
                <w:bCs/>
                <w:i/>
                <w:sz w:val="22"/>
              </w:rPr>
            </w:pPr>
            <w:r w:rsidRPr="006117D4">
              <w:rPr>
                <w:b/>
                <w:bCs/>
                <w:i/>
                <w:color w:val="000000"/>
                <w:sz w:val="22"/>
              </w:rPr>
              <w:t>О предварительном утверждении годового отчета и годовой бухгалтерской (финансовой) отчетности ПАО «РУСАЛ Братск» за 2018 г.</w:t>
            </w:r>
          </w:p>
          <w:p w:rsidR="006117D4" w:rsidRPr="00B33198" w:rsidRDefault="006117D4" w:rsidP="006117D4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720"/>
              <w:jc w:val="both"/>
              <w:rPr>
                <w:b/>
                <w:bCs/>
                <w:i/>
                <w:sz w:val="22"/>
              </w:rPr>
            </w:pPr>
            <w:r w:rsidRPr="006117D4">
              <w:rPr>
                <w:b/>
                <w:i/>
                <w:sz w:val="22"/>
              </w:rPr>
              <w:t>О рекомендациях по распределению прибыли и убытков П</w:t>
            </w:r>
            <w:r w:rsidRPr="006117D4">
              <w:rPr>
                <w:b/>
                <w:bCs/>
                <w:i/>
                <w:color w:val="000000"/>
                <w:sz w:val="22"/>
              </w:rPr>
              <w:t xml:space="preserve">АО «РУСАЛ Братск», в том числе, о выплате </w:t>
            </w:r>
            <w:proofErr w:type="gramStart"/>
            <w:r w:rsidRPr="006117D4">
              <w:rPr>
                <w:b/>
                <w:bCs/>
                <w:i/>
                <w:color w:val="000000"/>
                <w:sz w:val="22"/>
              </w:rPr>
              <w:t>дивидендов  по</w:t>
            </w:r>
            <w:proofErr w:type="gramEnd"/>
            <w:r w:rsidRPr="006117D4">
              <w:rPr>
                <w:b/>
                <w:bCs/>
                <w:i/>
                <w:color w:val="000000"/>
                <w:sz w:val="22"/>
              </w:rPr>
              <w:t xml:space="preserve"> результатам  2018 г.</w:t>
            </w:r>
          </w:p>
          <w:p w:rsidR="004E0BF4" w:rsidRPr="00B449F5" w:rsidRDefault="00B33198" w:rsidP="00B33198">
            <w:pPr>
              <w:adjustRightInd w:val="0"/>
              <w:jc w:val="both"/>
              <w:rPr>
                <w:sz w:val="22"/>
                <w:szCs w:val="22"/>
              </w:rPr>
            </w:pPr>
            <w:r w:rsidRPr="00644177">
              <w:rPr>
                <w:sz w:val="22"/>
                <w:szCs w:val="22"/>
              </w:rPr>
              <w:t xml:space="preserve">2.4. Идентификационные признаки акций, владельцы которых имеют право на участие в общем собрании акционеров эмитента: </w:t>
            </w:r>
            <w:r w:rsidRPr="00644177">
              <w:rPr>
                <w:b/>
                <w:i/>
                <w:sz w:val="22"/>
                <w:szCs w:val="22"/>
              </w:rPr>
              <w:t xml:space="preserve"> акции обыкновенные именные бездокументарные, государственный регистрационный номер выпуска: 1-01-20075-F от 26.01.1993</w:t>
            </w:r>
            <w:r>
              <w:rPr>
                <w:b/>
                <w:i/>
                <w:sz w:val="22"/>
                <w:szCs w:val="22"/>
              </w:rPr>
              <w:t xml:space="preserve"> г.</w:t>
            </w:r>
            <w:bookmarkStart w:id="0" w:name="_GoBack"/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7050FD">
              <w:rPr>
                <w:sz w:val="22"/>
                <w:szCs w:val="22"/>
              </w:rPr>
              <w:t>«</w:t>
            </w:r>
            <w:r w:rsidR="006117D4">
              <w:rPr>
                <w:sz w:val="22"/>
                <w:szCs w:val="22"/>
              </w:rPr>
              <w:t>24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B449F5">
              <w:rPr>
                <w:sz w:val="22"/>
                <w:szCs w:val="22"/>
              </w:rPr>
              <w:t>ма</w:t>
            </w:r>
            <w:r w:rsidR="006117D4">
              <w:rPr>
                <w:sz w:val="22"/>
                <w:szCs w:val="22"/>
              </w:rPr>
              <w:t>я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2BDC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35E44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688F"/>
  <w15:docId w15:val="{02AC8FA4-656B-459B-B1AF-1775DB1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4</cp:revision>
  <cp:lastPrinted>2015-03-25T03:38:00Z</cp:lastPrinted>
  <dcterms:created xsi:type="dcterms:W3CDTF">2019-05-24T09:20:00Z</dcterms:created>
  <dcterms:modified xsi:type="dcterms:W3CDTF">2019-05-24T13:14:00Z</dcterms:modified>
</cp:coreProperties>
</file>