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3C" w:rsidRPr="00A33986" w:rsidRDefault="007F673C" w:rsidP="007F673C">
      <w:pPr>
        <w:jc w:val="center"/>
        <w:rPr>
          <w:b/>
          <w:sz w:val="22"/>
          <w:szCs w:val="22"/>
        </w:rPr>
      </w:pPr>
      <w:r w:rsidRPr="00A33986">
        <w:rPr>
          <w:b/>
          <w:sz w:val="22"/>
          <w:szCs w:val="22"/>
        </w:rPr>
        <w:t xml:space="preserve">Сообщение о существенном факте </w:t>
      </w:r>
      <w:r w:rsidRPr="00A33986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7F673C" w:rsidRPr="00A33986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A33986" w:rsidRDefault="007F673C" w:rsidP="001E6D18">
            <w:pPr>
              <w:jc w:val="center"/>
              <w:rPr>
                <w:color w:val="000000"/>
                <w:sz w:val="22"/>
                <w:szCs w:val="22"/>
              </w:rPr>
            </w:pPr>
            <w:r w:rsidRPr="00A33986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A33986" w:rsidRPr="00A33986" w:rsidTr="001E6D18">
        <w:trPr>
          <w:trHeight w:val="284"/>
        </w:trPr>
        <w:tc>
          <w:tcPr>
            <w:tcW w:w="5246" w:type="dxa"/>
            <w:vAlign w:val="center"/>
          </w:tcPr>
          <w:p w:rsidR="00A33986" w:rsidRPr="00A33986" w:rsidRDefault="00A33986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A33986" w:rsidRPr="00A33986" w:rsidRDefault="00A33986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A33986" w:rsidRPr="00A33986" w:rsidTr="001E6D18">
        <w:trPr>
          <w:trHeight w:val="284"/>
        </w:trPr>
        <w:tc>
          <w:tcPr>
            <w:tcW w:w="5246" w:type="dxa"/>
            <w:vAlign w:val="center"/>
          </w:tcPr>
          <w:p w:rsidR="00A33986" w:rsidRPr="00A33986" w:rsidRDefault="00A33986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A33986" w:rsidRPr="00A33986" w:rsidRDefault="00A33986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ПАО «РУСАЛ Братск»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7F673C" w:rsidRPr="00A33986" w:rsidTr="00BD4E3A">
        <w:trPr>
          <w:trHeight w:val="406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A3398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A33986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7F673C" w:rsidRPr="00A33986" w:rsidTr="001E6D18">
        <w:trPr>
          <w:trHeight w:val="284"/>
        </w:trPr>
        <w:tc>
          <w:tcPr>
            <w:tcW w:w="5246" w:type="dxa"/>
            <w:vAlign w:val="center"/>
          </w:tcPr>
          <w:p w:rsidR="007F673C" w:rsidRPr="00A33986" w:rsidRDefault="007F673C" w:rsidP="001E6D18">
            <w:pPr>
              <w:rPr>
                <w:color w:val="000000"/>
                <w:sz w:val="22"/>
                <w:szCs w:val="22"/>
              </w:rPr>
            </w:pPr>
            <w:r w:rsidRPr="00A33986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A33986" w:rsidRDefault="00821E53" w:rsidP="001E6D1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7F673C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7F673C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7F673C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821E53" w:rsidRPr="00A33986" w:rsidTr="00C27451">
        <w:trPr>
          <w:trHeight w:val="284"/>
        </w:trPr>
        <w:tc>
          <w:tcPr>
            <w:tcW w:w="5246" w:type="dxa"/>
          </w:tcPr>
          <w:p w:rsidR="00821E53" w:rsidRPr="00EE0888" w:rsidRDefault="00821E53" w:rsidP="00F269D3">
            <w:pPr>
              <w:ind w:left="85" w:right="85"/>
              <w:jc w:val="both"/>
              <w:rPr>
                <w:color w:val="000000"/>
                <w:sz w:val="22"/>
                <w:szCs w:val="22"/>
              </w:rPr>
            </w:pPr>
            <w:bookmarkStart w:id="0" w:name="_GoBack" w:colFirst="0" w:colLast="1"/>
            <w:r w:rsidRPr="00EE0888">
              <w:rPr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821E53" w:rsidRPr="00EE0888" w:rsidRDefault="00821E53" w:rsidP="00821E53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  <w:r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  <w:r w:rsidRPr="00EE0888">
              <w:rPr>
                <w:b/>
                <w:i/>
                <w:color w:val="000000"/>
                <w:sz w:val="22"/>
                <w:szCs w:val="22"/>
              </w:rPr>
              <w:t>.2018</w:t>
            </w:r>
          </w:p>
        </w:tc>
      </w:tr>
      <w:bookmarkEnd w:id="0"/>
    </w:tbl>
    <w:p w:rsidR="007F673C" w:rsidRPr="00A33986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7F673C" w:rsidRPr="00A33986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A33986" w:rsidRDefault="007F673C" w:rsidP="001E6D18">
            <w:pPr>
              <w:jc w:val="center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2. Содержание сообщения</w:t>
            </w:r>
          </w:p>
        </w:tc>
      </w:tr>
      <w:tr w:rsidR="007F673C" w:rsidRPr="00A33986" w:rsidTr="001E6D18">
        <w:trPr>
          <w:trHeight w:val="284"/>
        </w:trPr>
        <w:tc>
          <w:tcPr>
            <w:tcW w:w="10057" w:type="dxa"/>
            <w:vAlign w:val="center"/>
          </w:tcPr>
          <w:p w:rsidR="00BD4E3A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Pr="00A33986">
              <w:rPr>
                <w:b/>
                <w:i/>
                <w:sz w:val="22"/>
                <w:szCs w:val="22"/>
              </w:rPr>
              <w:t xml:space="preserve">документарные неконвертируемые процентные облигации на </w:t>
            </w:r>
            <w:r w:rsidRPr="009536A4">
              <w:rPr>
                <w:b/>
                <w:i/>
                <w:sz w:val="22"/>
                <w:szCs w:val="22"/>
              </w:rPr>
              <w:t>предъявителя серии 08 с обязательным централизованным х</w:t>
            </w:r>
            <w:r w:rsidR="00A33986" w:rsidRPr="009536A4">
              <w:rPr>
                <w:b/>
                <w:i/>
                <w:sz w:val="22"/>
                <w:szCs w:val="22"/>
              </w:rPr>
              <w:t>ранением, ISIN</w:t>
            </w:r>
            <w:r w:rsidR="00BD4E3A">
              <w:rPr>
                <w:b/>
                <w:i/>
                <w:sz w:val="22"/>
                <w:szCs w:val="22"/>
              </w:rPr>
              <w:t xml:space="preserve"> </w:t>
            </w:r>
            <w:r w:rsidR="00BD4E3A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BD4E3A" w:rsidRPr="00BD4E3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96359" w:rsidRPr="009536A4">
              <w:rPr>
                <w:b/>
                <w:i/>
                <w:sz w:val="22"/>
                <w:szCs w:val="22"/>
              </w:rPr>
              <w:t>RU000A0JRF11</w:t>
            </w:r>
            <w:r w:rsidR="00BD4E3A" w:rsidRPr="00BD4E3A">
              <w:rPr>
                <w:b/>
                <w:i/>
                <w:sz w:val="22"/>
                <w:szCs w:val="22"/>
              </w:rPr>
              <w:t xml:space="preserve"> </w:t>
            </w:r>
            <w:r w:rsidR="00BD4E3A" w:rsidRPr="009536A4">
              <w:rPr>
                <w:b/>
                <w:i/>
                <w:sz w:val="22"/>
                <w:szCs w:val="22"/>
              </w:rPr>
              <w:t>(далее – «Облигации»)</w:t>
            </w:r>
            <w:r w:rsidR="00A33986" w:rsidRPr="009536A4">
              <w:rPr>
                <w:b/>
                <w:i/>
                <w:sz w:val="22"/>
                <w:szCs w:val="22"/>
              </w:rPr>
              <w:t>.</w:t>
            </w:r>
          </w:p>
          <w:p w:rsidR="00B51E8F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2.2. 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не подлежит государственной регистрации): </w:t>
            </w:r>
            <w:r w:rsidR="009E597C">
              <w:rPr>
                <w:b/>
                <w:i/>
                <w:sz w:val="22"/>
                <w:szCs w:val="22"/>
              </w:rPr>
              <w:t>4-08-20075-F от 20.05.2010</w:t>
            </w:r>
            <w:r w:rsidRPr="00A33986">
              <w:rPr>
                <w:b/>
                <w:i/>
                <w:sz w:val="22"/>
                <w:szCs w:val="22"/>
              </w:rPr>
              <w:t>.</w:t>
            </w:r>
            <w:r w:rsidR="00B51E8F">
              <w:rPr>
                <w:sz w:val="22"/>
                <w:szCs w:val="22"/>
              </w:rPr>
              <w:t xml:space="preserve"> </w:t>
            </w:r>
          </w:p>
          <w:p w:rsidR="00BD4E3A" w:rsidRDefault="007F673C" w:rsidP="00BD4E3A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ценным бумагам эмитента: </w:t>
            </w:r>
            <w:r w:rsidR="0076123E">
              <w:rPr>
                <w:b/>
                <w:i/>
                <w:sz w:val="22"/>
                <w:szCs w:val="22"/>
              </w:rPr>
              <w:t>пят</w:t>
            </w:r>
            <w:r w:rsidR="00AD2926" w:rsidRPr="00A33986">
              <w:rPr>
                <w:b/>
                <w:i/>
                <w:sz w:val="22"/>
                <w:szCs w:val="22"/>
              </w:rPr>
              <w:t>надцатый</w:t>
            </w:r>
            <w:r w:rsidRPr="00A33986">
              <w:rPr>
                <w:b/>
                <w:i/>
                <w:sz w:val="22"/>
                <w:szCs w:val="22"/>
              </w:rPr>
              <w:t xml:space="preserve"> купонный период: </w:t>
            </w:r>
            <w:r w:rsidR="0076123E">
              <w:rPr>
                <w:b/>
                <w:i/>
                <w:sz w:val="22"/>
                <w:szCs w:val="22"/>
              </w:rPr>
              <w:t>09</w:t>
            </w:r>
            <w:r w:rsidR="0076123E" w:rsidRPr="00A33986">
              <w:rPr>
                <w:b/>
                <w:i/>
                <w:sz w:val="22"/>
                <w:szCs w:val="22"/>
              </w:rPr>
              <w:t>.04.201</w:t>
            </w:r>
            <w:r w:rsidR="0076123E">
              <w:rPr>
                <w:b/>
                <w:i/>
                <w:sz w:val="22"/>
                <w:szCs w:val="22"/>
              </w:rPr>
              <w:t>8-</w:t>
            </w:r>
            <w:r w:rsidR="00B51E8F">
              <w:rPr>
                <w:b/>
                <w:i/>
                <w:sz w:val="22"/>
                <w:szCs w:val="22"/>
              </w:rPr>
              <w:t>0</w:t>
            </w:r>
            <w:r w:rsidR="0076123E">
              <w:rPr>
                <w:b/>
                <w:i/>
                <w:sz w:val="22"/>
                <w:szCs w:val="22"/>
              </w:rPr>
              <w:t>8</w:t>
            </w:r>
            <w:r w:rsidR="00B51E8F" w:rsidRPr="00A33986">
              <w:rPr>
                <w:b/>
                <w:i/>
                <w:sz w:val="22"/>
                <w:szCs w:val="22"/>
              </w:rPr>
              <w:t>.10.201</w:t>
            </w:r>
            <w:r w:rsidR="0076123E">
              <w:rPr>
                <w:b/>
                <w:i/>
                <w:sz w:val="22"/>
                <w:szCs w:val="22"/>
              </w:rPr>
              <w:t>8</w:t>
            </w:r>
            <w:r w:rsidRPr="00A33986">
              <w:rPr>
                <w:b/>
                <w:i/>
                <w:sz w:val="22"/>
                <w:szCs w:val="22"/>
              </w:rPr>
              <w:t>.</w:t>
            </w:r>
            <w:r w:rsidRPr="00A33986">
              <w:rPr>
                <w:sz w:val="22"/>
                <w:szCs w:val="22"/>
              </w:rPr>
              <w:t xml:space="preserve"> </w:t>
            </w:r>
            <w:r w:rsidRPr="00A33986">
              <w:rPr>
                <w:sz w:val="22"/>
                <w:szCs w:val="22"/>
              </w:rPr>
              <w:br/>
              <w:t xml:space="preserve">2.4. </w:t>
            </w:r>
            <w:r w:rsidR="00BD4E3A" w:rsidRPr="00BD4E3A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 за соответствующий отчетный (купонный) период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</w:t>
            </w:r>
            <w:r w:rsidR="00BD4E3A">
              <w:rPr>
                <w:sz w:val="22"/>
                <w:szCs w:val="22"/>
              </w:rPr>
              <w:t xml:space="preserve">: </w:t>
            </w:r>
          </w:p>
          <w:p w:rsidR="00BD4E3A" w:rsidRDefault="00BD4E3A" w:rsidP="00BD4E3A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общий размер начисленных (подлежавших выплате) доходов по </w:t>
            </w:r>
            <w:r w:rsidR="003637FC">
              <w:rPr>
                <w:sz w:val="22"/>
                <w:szCs w:val="22"/>
              </w:rPr>
              <w:t>О</w:t>
            </w:r>
            <w:r w:rsidRPr="00BD4E3A">
              <w:rPr>
                <w:sz w:val="22"/>
                <w:szCs w:val="22"/>
              </w:rPr>
              <w:t xml:space="preserve">блигациям за 15-й купонный период - </w:t>
            </w:r>
            <w:r w:rsidRPr="00BD4E3A">
              <w:rPr>
                <w:b/>
                <w:i/>
                <w:sz w:val="22"/>
                <w:szCs w:val="22"/>
              </w:rPr>
              <w:t>348 466 675 (Триста сорок восемь миллионов четыреста шестьдесят шесть тысяч шестьсот семьдесят пять) рублей 92 копейки</w:t>
            </w:r>
            <w:r>
              <w:rPr>
                <w:sz w:val="22"/>
                <w:szCs w:val="22"/>
              </w:rPr>
              <w:t>.</w:t>
            </w:r>
          </w:p>
          <w:p w:rsidR="00BD4E3A" w:rsidRPr="00BD4E3A" w:rsidRDefault="00BD4E3A" w:rsidP="00BD4E3A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>- размер начисленных (подлежавших выплате) доходов за 15-й ку</w:t>
            </w:r>
            <w:r w:rsidR="003637FC">
              <w:rPr>
                <w:sz w:val="22"/>
                <w:szCs w:val="22"/>
              </w:rPr>
              <w:t>понный период в расчете на одну О</w:t>
            </w:r>
            <w:r w:rsidRPr="00BD4E3A">
              <w:rPr>
                <w:sz w:val="22"/>
                <w:szCs w:val="22"/>
              </w:rPr>
              <w:t xml:space="preserve">блигацию - </w:t>
            </w:r>
            <w:r w:rsidRPr="00BD4E3A">
              <w:rPr>
                <w:b/>
                <w:i/>
                <w:sz w:val="22"/>
                <w:szCs w:val="22"/>
              </w:rPr>
              <w:t>44 (сорок четыре) рубля 88 (восемьдесят восемь) копеек.</w:t>
            </w:r>
          </w:p>
          <w:p w:rsidR="00B51E8F" w:rsidRDefault="007F673C" w:rsidP="00B51E8F">
            <w:pPr>
              <w:adjustRightInd w:val="0"/>
              <w:jc w:val="both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2.5. Общее количество ценных бумаг эмитента (количество облигаций соответствующего выпуска (серии), доходы по которым подлежали выплате): </w:t>
            </w:r>
            <w:r w:rsidR="00261E9F">
              <w:rPr>
                <w:b/>
                <w:i/>
                <w:sz w:val="22"/>
                <w:szCs w:val="22"/>
              </w:rPr>
              <w:t xml:space="preserve">7 764 409 </w:t>
            </w:r>
            <w:r w:rsidRPr="00A33986">
              <w:rPr>
                <w:b/>
                <w:i/>
                <w:sz w:val="22"/>
                <w:szCs w:val="22"/>
              </w:rPr>
              <w:t>штук</w:t>
            </w:r>
            <w:r w:rsidR="008749FF">
              <w:rPr>
                <w:sz w:val="22"/>
                <w:szCs w:val="22"/>
              </w:rPr>
              <w:t>.</w:t>
            </w:r>
          </w:p>
          <w:p w:rsidR="00B51E8F" w:rsidRDefault="007F673C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2.6. Форма выплаты доходов по ценным бумагам эмитента</w:t>
            </w:r>
            <w:r w:rsidR="00BA7C51">
              <w:rPr>
                <w:sz w:val="22"/>
                <w:szCs w:val="22"/>
              </w:rPr>
              <w:t xml:space="preserve">: </w:t>
            </w:r>
            <w:r w:rsidRPr="00A33986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51E8F" w:rsidRDefault="00B51E8F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A33986">
              <w:rPr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76123E">
              <w:rPr>
                <w:b/>
                <w:i/>
                <w:sz w:val="22"/>
                <w:szCs w:val="22"/>
              </w:rPr>
              <w:t>02</w:t>
            </w:r>
            <w:r w:rsidR="0076123E" w:rsidRPr="00A33986">
              <w:rPr>
                <w:b/>
                <w:i/>
                <w:sz w:val="22"/>
                <w:szCs w:val="22"/>
              </w:rPr>
              <w:t>.</w:t>
            </w:r>
            <w:r w:rsidR="0076123E">
              <w:rPr>
                <w:b/>
                <w:i/>
                <w:sz w:val="22"/>
                <w:szCs w:val="22"/>
              </w:rPr>
              <w:t>10</w:t>
            </w:r>
            <w:r w:rsidR="0076123E" w:rsidRPr="00A33986">
              <w:rPr>
                <w:b/>
                <w:i/>
                <w:sz w:val="22"/>
                <w:szCs w:val="22"/>
              </w:rPr>
              <w:t>.201</w:t>
            </w:r>
            <w:r w:rsidR="0076123E">
              <w:rPr>
                <w:b/>
                <w:i/>
                <w:sz w:val="22"/>
                <w:szCs w:val="22"/>
              </w:rPr>
              <w:t>8</w:t>
            </w:r>
            <w:r w:rsidR="0076123E" w:rsidRPr="00A33986">
              <w:rPr>
                <w:b/>
                <w:i/>
                <w:sz w:val="22"/>
                <w:szCs w:val="22"/>
              </w:rPr>
              <w:t>.</w:t>
            </w:r>
          </w:p>
          <w:p w:rsidR="00B51E8F" w:rsidRDefault="007F673C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2.8. 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</w:t>
            </w:r>
            <w:r w:rsidR="00EA47AD">
              <w:rPr>
                <w:b/>
                <w:i/>
                <w:sz w:val="22"/>
                <w:szCs w:val="22"/>
              </w:rPr>
              <w:t>0</w:t>
            </w:r>
            <w:r w:rsidR="0076123E">
              <w:rPr>
                <w:b/>
                <w:i/>
                <w:sz w:val="22"/>
                <w:szCs w:val="22"/>
              </w:rPr>
              <w:t>8</w:t>
            </w:r>
            <w:r w:rsidRPr="00A33986">
              <w:rPr>
                <w:b/>
                <w:i/>
                <w:sz w:val="22"/>
                <w:szCs w:val="22"/>
              </w:rPr>
              <w:t>.</w:t>
            </w:r>
            <w:r w:rsidR="0076123E">
              <w:rPr>
                <w:b/>
                <w:i/>
                <w:sz w:val="22"/>
                <w:szCs w:val="22"/>
              </w:rPr>
              <w:t>10</w:t>
            </w:r>
            <w:r w:rsidRPr="00A33986">
              <w:rPr>
                <w:b/>
                <w:i/>
                <w:sz w:val="22"/>
                <w:szCs w:val="22"/>
              </w:rPr>
              <w:t>.201</w:t>
            </w:r>
            <w:r w:rsidR="00B51E8F">
              <w:rPr>
                <w:b/>
                <w:i/>
                <w:sz w:val="22"/>
                <w:szCs w:val="22"/>
              </w:rPr>
              <w:t>8</w:t>
            </w:r>
            <w:r w:rsidR="00EA47AD" w:rsidRPr="00A33986">
              <w:rPr>
                <w:b/>
                <w:i/>
                <w:sz w:val="22"/>
                <w:szCs w:val="22"/>
              </w:rPr>
              <w:t>.</w:t>
            </w:r>
          </w:p>
          <w:p w:rsidR="00B51E8F" w:rsidRDefault="007F673C" w:rsidP="00B51E8F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2.</w:t>
            </w:r>
            <w:r w:rsidR="00A33986">
              <w:rPr>
                <w:sz w:val="22"/>
                <w:szCs w:val="22"/>
              </w:rPr>
              <w:t>9</w:t>
            </w:r>
            <w:r w:rsidRPr="00A33986">
              <w:rPr>
                <w:sz w:val="22"/>
                <w:szCs w:val="22"/>
              </w:rPr>
              <w:t>. Общий размер процентов и (или) иного дохода, выплаченного по облигациям эмитента определенного выпуска (серии), за соответству</w:t>
            </w:r>
            <w:r w:rsidR="00AC388C">
              <w:rPr>
                <w:sz w:val="22"/>
                <w:szCs w:val="22"/>
              </w:rPr>
              <w:t>ющий отчетный (купонный) период</w:t>
            </w:r>
            <w:r w:rsidRPr="00A33986">
              <w:rPr>
                <w:sz w:val="22"/>
                <w:szCs w:val="22"/>
              </w:rPr>
              <w:t xml:space="preserve">: </w:t>
            </w:r>
            <w:r w:rsidR="00A33986" w:rsidRPr="00A33986">
              <w:rPr>
                <w:b/>
                <w:i/>
                <w:sz w:val="22"/>
                <w:szCs w:val="22"/>
              </w:rPr>
              <w:t>п</w:t>
            </w:r>
            <w:r w:rsidRPr="00A33986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3637FC">
              <w:rPr>
                <w:b/>
                <w:i/>
                <w:sz w:val="22"/>
                <w:szCs w:val="22"/>
              </w:rPr>
              <w:t>08</w:t>
            </w:r>
            <w:r w:rsidR="003637FC" w:rsidRPr="00A33986">
              <w:rPr>
                <w:b/>
                <w:i/>
                <w:sz w:val="22"/>
                <w:szCs w:val="22"/>
              </w:rPr>
              <w:t>.</w:t>
            </w:r>
            <w:r w:rsidR="003637FC">
              <w:rPr>
                <w:b/>
                <w:i/>
                <w:sz w:val="22"/>
                <w:szCs w:val="22"/>
              </w:rPr>
              <w:t>10</w:t>
            </w:r>
            <w:r w:rsidR="003637FC" w:rsidRPr="00A33986">
              <w:rPr>
                <w:b/>
                <w:i/>
                <w:sz w:val="22"/>
                <w:szCs w:val="22"/>
              </w:rPr>
              <w:t>.201</w:t>
            </w:r>
            <w:r w:rsidR="003637FC">
              <w:rPr>
                <w:b/>
                <w:i/>
                <w:sz w:val="22"/>
                <w:szCs w:val="22"/>
              </w:rPr>
              <w:t>8</w:t>
            </w:r>
            <w:r w:rsidRPr="00A33986">
              <w:rPr>
                <w:b/>
                <w:i/>
                <w:sz w:val="22"/>
                <w:szCs w:val="22"/>
              </w:rPr>
              <w:t xml:space="preserve"> выплачен купонный доход по </w:t>
            </w:r>
            <w:r w:rsidR="003637FC">
              <w:rPr>
                <w:b/>
                <w:i/>
                <w:sz w:val="22"/>
                <w:szCs w:val="22"/>
              </w:rPr>
              <w:t>О</w:t>
            </w:r>
            <w:r w:rsidRPr="00A33986">
              <w:rPr>
                <w:b/>
                <w:i/>
                <w:sz w:val="22"/>
                <w:szCs w:val="22"/>
              </w:rPr>
              <w:t xml:space="preserve">блигациям за </w:t>
            </w:r>
            <w:r w:rsidR="007B463C">
              <w:rPr>
                <w:b/>
                <w:i/>
                <w:sz w:val="22"/>
                <w:szCs w:val="22"/>
              </w:rPr>
              <w:t>пят</w:t>
            </w:r>
            <w:r w:rsidR="00B51E8F">
              <w:rPr>
                <w:b/>
                <w:i/>
                <w:sz w:val="22"/>
                <w:szCs w:val="22"/>
              </w:rPr>
              <w:t>на</w:t>
            </w:r>
            <w:r w:rsidR="00AD2926" w:rsidRPr="00A33986">
              <w:rPr>
                <w:b/>
                <w:i/>
                <w:sz w:val="22"/>
                <w:szCs w:val="22"/>
              </w:rPr>
              <w:t>дцатый</w:t>
            </w:r>
            <w:r w:rsidRPr="00A33986">
              <w:rPr>
                <w:b/>
                <w:i/>
                <w:sz w:val="22"/>
                <w:szCs w:val="22"/>
              </w:rPr>
              <w:t xml:space="preserve"> купонный период в </w:t>
            </w:r>
            <w:r w:rsidRPr="0076123E">
              <w:rPr>
                <w:b/>
                <w:i/>
                <w:sz w:val="22"/>
                <w:szCs w:val="22"/>
              </w:rPr>
              <w:t xml:space="preserve">размере </w:t>
            </w:r>
            <w:r w:rsidR="00D0356C" w:rsidRPr="0076123E">
              <w:rPr>
                <w:b/>
                <w:i/>
                <w:sz w:val="22"/>
                <w:szCs w:val="22"/>
              </w:rPr>
              <w:t>348 466 675</w:t>
            </w:r>
            <w:r w:rsidR="00B51E8F" w:rsidRPr="0076123E">
              <w:rPr>
                <w:b/>
                <w:i/>
                <w:sz w:val="22"/>
                <w:szCs w:val="22"/>
              </w:rPr>
              <w:t xml:space="preserve"> (Триста сорок восемь миллионов четыреста шестьдесят шесть тысяч шестьсот семьдесят пять) </w:t>
            </w:r>
            <w:r w:rsidR="00B51E8F" w:rsidRPr="00B51E8F">
              <w:rPr>
                <w:b/>
                <w:i/>
                <w:sz w:val="22"/>
                <w:szCs w:val="22"/>
              </w:rPr>
              <w:t>рублей 92 копейки.</w:t>
            </w:r>
            <w:r w:rsidR="00B51E8F">
              <w:rPr>
                <w:b/>
                <w:i/>
                <w:sz w:val="22"/>
                <w:szCs w:val="22"/>
              </w:rPr>
              <w:t xml:space="preserve"> </w:t>
            </w:r>
          </w:p>
          <w:p w:rsidR="007F673C" w:rsidRPr="00AC388C" w:rsidRDefault="0076123E" w:rsidP="0076123E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2.10. В</w:t>
            </w:r>
            <w:r w:rsidRPr="004C33D9">
              <w:rPr>
                <w:sz w:val="22"/>
                <w:szCs w:val="22"/>
              </w:rPr>
              <w:t xml:space="preserve"> случае если доходы по ценным бумагам эмитента выплачены эмитентом не в полном объеме, причины невыплаты доходов по ценным бумагам эмитента в полном объеме</w:t>
            </w:r>
            <w:r w:rsidRPr="00EA4D78"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доходы по ценным бумагам Эмитента выплачены в полном объеме.</w:t>
            </w:r>
          </w:p>
        </w:tc>
      </w:tr>
    </w:tbl>
    <w:p w:rsidR="007F673C" w:rsidRPr="00A33986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5"/>
        <w:gridCol w:w="425"/>
        <w:gridCol w:w="1330"/>
        <w:gridCol w:w="229"/>
        <w:gridCol w:w="284"/>
        <w:gridCol w:w="199"/>
        <w:gridCol w:w="2635"/>
        <w:gridCol w:w="142"/>
        <w:gridCol w:w="3402"/>
      </w:tblGrid>
      <w:tr w:rsidR="007F673C" w:rsidRPr="00A33986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A33986" w:rsidRDefault="007F673C" w:rsidP="0048634E">
            <w:pPr>
              <w:jc w:val="center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3. Подпись</w:t>
            </w:r>
          </w:p>
        </w:tc>
      </w:tr>
      <w:tr w:rsidR="007F673C" w:rsidRPr="00A33986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A33986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A33986" w:rsidRDefault="007F673C" w:rsidP="001E6D18">
            <w:pPr>
              <w:widowControl w:val="0"/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A33986" w:rsidRDefault="00A33986" w:rsidP="001E6D1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F673C" w:rsidRPr="00A33986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Е.Ю. Зенкин</w:t>
            </w:r>
          </w:p>
        </w:tc>
      </w:tr>
      <w:tr w:rsidR="007F673C" w:rsidRPr="00A33986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</w:tr>
      <w:tr w:rsidR="007F673C" w:rsidRPr="00A33986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</w:p>
        </w:tc>
      </w:tr>
      <w:tr w:rsidR="007F673C" w:rsidRPr="00A33986" w:rsidTr="007612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3.2. Дата</w:t>
            </w:r>
            <w:r w:rsidRPr="00A33986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EA47AD" w:rsidP="00761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6123E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6123E" w:rsidP="00761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1E6D18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3986" w:rsidRDefault="007F673C" w:rsidP="00B51E8F">
            <w:pPr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>1</w:t>
            </w:r>
            <w:r w:rsidR="00B51E8F">
              <w:rPr>
                <w:sz w:val="22"/>
                <w:szCs w:val="22"/>
              </w:rPr>
              <w:t>8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A33986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A33986">
              <w:rPr>
                <w:sz w:val="22"/>
                <w:szCs w:val="22"/>
              </w:rPr>
              <w:t xml:space="preserve"> г.</w:t>
            </w:r>
            <w:r w:rsidRPr="00A33986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A33986" w:rsidRDefault="007F673C" w:rsidP="007F673C">
      <w:pPr>
        <w:rPr>
          <w:sz w:val="22"/>
          <w:szCs w:val="22"/>
        </w:rPr>
      </w:pPr>
    </w:p>
    <w:p w:rsidR="007F673C" w:rsidRPr="00A33986" w:rsidRDefault="007F673C" w:rsidP="007F673C">
      <w:pPr>
        <w:rPr>
          <w:sz w:val="22"/>
          <w:szCs w:val="22"/>
        </w:rPr>
      </w:pPr>
    </w:p>
    <w:p w:rsidR="00566C08" w:rsidRPr="00A33986" w:rsidRDefault="00566C08">
      <w:pPr>
        <w:rPr>
          <w:sz w:val="22"/>
          <w:szCs w:val="22"/>
        </w:rPr>
      </w:pPr>
    </w:p>
    <w:sectPr w:rsidR="00566C08" w:rsidRPr="00A33986" w:rsidSect="00BA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3C"/>
    <w:rsid w:val="002202C9"/>
    <w:rsid w:val="00261E9F"/>
    <w:rsid w:val="002F1403"/>
    <w:rsid w:val="003637FC"/>
    <w:rsid w:val="0036753F"/>
    <w:rsid w:val="00462B71"/>
    <w:rsid w:val="0048634E"/>
    <w:rsid w:val="00492B86"/>
    <w:rsid w:val="004D6A42"/>
    <w:rsid w:val="00565774"/>
    <w:rsid w:val="00566C08"/>
    <w:rsid w:val="005715E5"/>
    <w:rsid w:val="005E1C40"/>
    <w:rsid w:val="005F1391"/>
    <w:rsid w:val="00611A15"/>
    <w:rsid w:val="006B1A3E"/>
    <w:rsid w:val="007139DC"/>
    <w:rsid w:val="00753E9F"/>
    <w:rsid w:val="0076123E"/>
    <w:rsid w:val="007B463C"/>
    <w:rsid w:val="007F673C"/>
    <w:rsid w:val="008026BF"/>
    <w:rsid w:val="00821E53"/>
    <w:rsid w:val="008749FF"/>
    <w:rsid w:val="009536A4"/>
    <w:rsid w:val="009C2272"/>
    <w:rsid w:val="009E597C"/>
    <w:rsid w:val="00A33986"/>
    <w:rsid w:val="00AC388C"/>
    <w:rsid w:val="00AD2926"/>
    <w:rsid w:val="00AF207E"/>
    <w:rsid w:val="00B51E8F"/>
    <w:rsid w:val="00BA10AC"/>
    <w:rsid w:val="00BA7C51"/>
    <w:rsid w:val="00BD4E3A"/>
    <w:rsid w:val="00BF75AD"/>
    <w:rsid w:val="00CF5CD6"/>
    <w:rsid w:val="00D0356C"/>
    <w:rsid w:val="00D96359"/>
    <w:rsid w:val="00DF6892"/>
    <w:rsid w:val="00EA47AD"/>
    <w:rsid w:val="00EC2F34"/>
    <w:rsid w:val="00F31C18"/>
    <w:rsid w:val="00FA483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Windows User</cp:lastModifiedBy>
  <cp:revision>4</cp:revision>
  <cp:lastPrinted>2018-10-05T06:54:00Z</cp:lastPrinted>
  <dcterms:created xsi:type="dcterms:W3CDTF">2018-10-05T07:25:00Z</dcterms:created>
  <dcterms:modified xsi:type="dcterms:W3CDTF">2018-10-05T08:06:00Z</dcterms:modified>
</cp:coreProperties>
</file>