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D9" w:rsidRPr="001F2918" w:rsidRDefault="001F2918" w:rsidP="00090B19">
      <w:pPr>
        <w:jc w:val="center"/>
        <w:rPr>
          <w:rFonts w:ascii="Times New Roman" w:hAnsi="Times New Roman" w:cs="Times New Roman"/>
          <w:b/>
        </w:rPr>
      </w:pPr>
      <w:r w:rsidRPr="001F2918">
        <w:rPr>
          <w:rFonts w:ascii="Times New Roman" w:hAnsi="Times New Roman" w:cs="Times New Roman"/>
          <w:b/>
        </w:rPr>
        <w:t>Сообщение о существенном факте «О включении ценных бумаг эмитента в список ценных бумаг, допущенных к торгам российским организатором торговли на рынке ценных бумаг, или об их исключении из указанного списка»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090B19" w:rsidRPr="00EB27D5" w:rsidTr="00090B19">
        <w:trPr>
          <w:cantSplit/>
          <w:trHeight w:val="284"/>
        </w:trPr>
        <w:tc>
          <w:tcPr>
            <w:tcW w:w="9639" w:type="dxa"/>
            <w:gridSpan w:val="2"/>
            <w:vAlign w:val="center"/>
          </w:tcPr>
          <w:p w:rsidR="00090B19" w:rsidRPr="00EB27D5" w:rsidRDefault="00090B19" w:rsidP="00090B1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B27D5">
              <w:rPr>
                <w:rFonts w:ascii="Times New Roman" w:hAnsi="Times New Roman" w:cs="Times New Roman"/>
                <w:b/>
              </w:rPr>
              <w:t>1. Общие сведения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  <w:snapToGrid w:val="0"/>
                <w:color w:val="000000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27D5">
              <w:rPr>
                <w:rFonts w:ascii="Times New Roman" w:hAnsi="Times New Roman" w:cs="Times New Roman"/>
                <w:b/>
                <w:bCs/>
                <w:i/>
                <w:iCs/>
              </w:rPr>
              <w:t>Открытое акционерное общество «РУСАЛ Братский алюминиевый завод»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  <w:snapToGrid w:val="0"/>
                <w:color w:val="000000"/>
              </w:rPr>
              <w:t>1.2. Сокращенное фирменное наименование эмитента</w:t>
            </w:r>
          </w:p>
        </w:tc>
        <w:tc>
          <w:tcPr>
            <w:tcW w:w="4961" w:type="dxa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27D5">
              <w:rPr>
                <w:rFonts w:ascii="Times New Roman" w:hAnsi="Times New Roman" w:cs="Times New Roman"/>
                <w:b/>
                <w:bCs/>
                <w:i/>
                <w:iCs/>
              </w:rPr>
              <w:t>ОАО «РУСАЛ Братск»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  <w:snapToGrid w:val="0"/>
                <w:color w:val="000000"/>
              </w:rPr>
              <w:t>1.3. Место нахождения эмитента</w:t>
            </w:r>
          </w:p>
        </w:tc>
        <w:tc>
          <w:tcPr>
            <w:tcW w:w="4961" w:type="dxa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27D5">
              <w:rPr>
                <w:rFonts w:ascii="Times New Roman" w:hAnsi="Times New Roman" w:cs="Times New Roman"/>
                <w:b/>
                <w:bCs/>
                <w:i/>
                <w:iCs/>
              </w:rPr>
              <w:t>665716, Российская Федерация, Иркутская область, г. Братск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  <w:snapToGrid w:val="0"/>
                <w:color w:val="000000"/>
              </w:rPr>
              <w:t>1.4. ОГРН эмитента</w:t>
            </w:r>
          </w:p>
        </w:tc>
        <w:tc>
          <w:tcPr>
            <w:tcW w:w="4961" w:type="dxa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27D5">
              <w:rPr>
                <w:rFonts w:ascii="Times New Roman" w:hAnsi="Times New Roman" w:cs="Times New Roman"/>
                <w:b/>
                <w:bCs/>
                <w:i/>
                <w:iCs/>
              </w:rPr>
              <w:t>1023800836377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4961" w:type="dxa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27D5">
              <w:rPr>
                <w:rFonts w:ascii="Times New Roman" w:hAnsi="Times New Roman" w:cs="Times New Roman"/>
                <w:b/>
                <w:bCs/>
                <w:i/>
                <w:iCs/>
              </w:rPr>
              <w:t>3803100054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  <w:snapToGrid w:val="0"/>
                <w:color w:val="00000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961" w:type="dxa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27D5">
              <w:rPr>
                <w:rFonts w:ascii="Times New Roman" w:hAnsi="Times New Roman" w:cs="Times New Roman"/>
                <w:b/>
                <w:bCs/>
                <w:i/>
                <w:iCs/>
              </w:rPr>
              <w:t>20075-F</w:t>
            </w:r>
          </w:p>
        </w:tc>
      </w:tr>
      <w:tr w:rsidR="00090B19" w:rsidRPr="00EB27D5" w:rsidTr="00090B19">
        <w:trPr>
          <w:trHeight w:val="284"/>
        </w:trPr>
        <w:tc>
          <w:tcPr>
            <w:tcW w:w="4678" w:type="dxa"/>
            <w:vAlign w:val="center"/>
          </w:tcPr>
          <w:p w:rsidR="00090B19" w:rsidRPr="00EB27D5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  <w:snapToGrid w:val="0"/>
                <w:color w:val="00000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</w:tcPr>
          <w:p w:rsidR="00090B19" w:rsidRPr="00EB27D5" w:rsidRDefault="00F32A71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5" w:history="1">
              <w:r w:rsidR="00090B19" w:rsidRPr="00EB27D5">
                <w:rPr>
                  <w:rStyle w:val="a3"/>
                  <w:b/>
                  <w:i/>
                </w:rPr>
                <w:t>http://braz-rusal.ru/</w:t>
              </w:r>
            </w:hyperlink>
            <w:r w:rsidR="00090B19" w:rsidRPr="00EB27D5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hyperlink r:id="rId6" w:history="1">
              <w:r w:rsidR="00090B19" w:rsidRPr="00EB27D5">
                <w:rPr>
                  <w:rStyle w:val="a3"/>
                  <w:b/>
                  <w:i/>
                </w:rPr>
                <w:t>http://www.e-disclosure.ru/portal/company.aspx?id=838</w:t>
              </w:r>
            </w:hyperlink>
          </w:p>
        </w:tc>
      </w:tr>
    </w:tbl>
    <w:p w:rsidR="00090B19" w:rsidRPr="00EB27D5" w:rsidRDefault="00090B1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90B19" w:rsidRPr="00EB27D5" w:rsidTr="00090B19">
        <w:tc>
          <w:tcPr>
            <w:tcW w:w="9639" w:type="dxa"/>
          </w:tcPr>
          <w:p w:rsidR="00090B19" w:rsidRPr="00EB27D5" w:rsidRDefault="00090B19" w:rsidP="00090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7D5">
              <w:rPr>
                <w:rFonts w:ascii="Times New Roman" w:hAnsi="Times New Roman" w:cs="Times New Roman"/>
                <w:b/>
              </w:rPr>
              <w:t>2. Содержание сообщения</w:t>
            </w:r>
          </w:p>
        </w:tc>
      </w:tr>
      <w:tr w:rsidR="00090B19" w:rsidRPr="00EB27D5" w:rsidTr="00090B19">
        <w:tc>
          <w:tcPr>
            <w:tcW w:w="9639" w:type="dxa"/>
          </w:tcPr>
          <w:p w:rsidR="00090B19" w:rsidRPr="00EB27D5" w:rsidRDefault="00EB27D5" w:rsidP="00324287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EB27D5">
              <w:rPr>
                <w:rFonts w:ascii="Times New Roman" w:hAnsi="Times New Roman" w:cs="Times New Roman"/>
                <w:b/>
                <w:i/>
              </w:rPr>
              <w:t>Об исключении эмиссионных ценных бумаг эмитента из списка ценных бумаг, допущенных к торгам российским организатором торговли на рынке ценных бумаг</w:t>
            </w:r>
            <w:r w:rsidRPr="00EB27D5">
              <w:rPr>
                <w:rFonts w:ascii="Times New Roman" w:hAnsi="Times New Roman" w:cs="Times New Roman"/>
              </w:rPr>
              <w:t xml:space="preserve"> </w:t>
            </w:r>
            <w:r w:rsidRPr="00EB27D5">
              <w:rPr>
                <w:rFonts w:ascii="Times New Roman" w:hAnsi="Times New Roman" w:cs="Times New Roman"/>
              </w:rPr>
              <w:br/>
              <w:t>2.1. Полное фирменное наименование (наименование) российской фондовой биржи, из котировального списка которой исключены эмиссионные ценные бумаги эмитента (российского организатора торговли на рынке ценных бумаг, из списка ценных бумаг, допущенных к торгам которым, исключены эмисси</w:t>
            </w:r>
            <w:r>
              <w:rPr>
                <w:rFonts w:ascii="Times New Roman" w:hAnsi="Times New Roman" w:cs="Times New Roman"/>
              </w:rPr>
              <w:t xml:space="preserve">онные ценные бумаги эмитента): </w:t>
            </w:r>
            <w:r w:rsidRPr="00EB27D5">
              <w:rPr>
                <w:rFonts w:ascii="Times New Roman" w:hAnsi="Times New Roman" w:cs="Times New Roman"/>
                <w:b/>
                <w:i/>
              </w:rPr>
              <w:t>Закрытое акционерное общество «Фондовая биржа ММВБ».</w:t>
            </w:r>
            <w:r w:rsidRPr="00EB27D5">
              <w:rPr>
                <w:rFonts w:ascii="Times New Roman" w:hAnsi="Times New Roman" w:cs="Times New Roman"/>
              </w:rPr>
              <w:t xml:space="preserve"> </w:t>
            </w:r>
            <w:r w:rsidRPr="00EB27D5">
              <w:rPr>
                <w:rFonts w:ascii="Times New Roman" w:hAnsi="Times New Roman" w:cs="Times New Roman"/>
              </w:rPr>
              <w:br/>
              <w:t xml:space="preserve">2.2. Вид, категория (тип) и иные идентификационные признаки эмиссионных ценных бумаг эмитента, исключенных из котировального списка российской фондовой биржи (списка ценных бумаг, допущенных к торгам российским организатором торговли на рынке ценных бумаг): </w:t>
            </w:r>
            <w:r w:rsidRPr="00090B19">
              <w:rPr>
                <w:rStyle w:val="SUBST"/>
                <w:rFonts w:ascii="Times New Roman" w:hAnsi="Times New Roman" w:cs="Times New Roman"/>
                <w:bCs/>
                <w:iCs/>
              </w:rPr>
              <w:t>документарные неконвертируемые процентные облигации на предъявителя серии 0</w:t>
            </w:r>
            <w:r w:rsidR="00F32A71" w:rsidRPr="00F32A71">
              <w:rPr>
                <w:rStyle w:val="SUBST"/>
                <w:rFonts w:ascii="Times New Roman" w:hAnsi="Times New Roman" w:cs="Times New Roman"/>
                <w:bCs/>
                <w:iCs/>
              </w:rPr>
              <w:t>8</w:t>
            </w:r>
            <w:bookmarkStart w:id="0" w:name="_GoBack"/>
            <w:bookmarkEnd w:id="0"/>
            <w:r w:rsidRPr="00090B19">
              <w:rPr>
                <w:rStyle w:val="SUBST"/>
                <w:rFonts w:ascii="Times New Roman" w:hAnsi="Times New Roman" w:cs="Times New Roman"/>
                <w:bCs/>
                <w:iCs/>
              </w:rPr>
              <w:t xml:space="preserve"> с обязательным централизованным хранением, 4-0</w:t>
            </w:r>
            <w:r w:rsidR="000A4D09" w:rsidRPr="00F32A71">
              <w:rPr>
                <w:rStyle w:val="SUBST"/>
                <w:rFonts w:ascii="Times New Roman" w:hAnsi="Times New Roman" w:cs="Times New Roman"/>
                <w:bCs/>
                <w:iCs/>
              </w:rPr>
              <w:t>8</w:t>
            </w:r>
            <w:r w:rsidRPr="00090B19">
              <w:rPr>
                <w:rStyle w:val="SUBST"/>
                <w:rFonts w:ascii="Times New Roman" w:hAnsi="Times New Roman" w:cs="Times New Roman"/>
                <w:bCs/>
                <w:iCs/>
              </w:rPr>
              <w:t>-20075-F от 20 мая 2010 г.</w:t>
            </w:r>
            <w:r w:rsidRPr="00EB27D5">
              <w:rPr>
                <w:rFonts w:ascii="Times New Roman" w:hAnsi="Times New Roman" w:cs="Times New Roman"/>
              </w:rPr>
              <w:br/>
              <w:t xml:space="preserve">2.3. </w:t>
            </w:r>
            <w:proofErr w:type="gramStart"/>
            <w:r w:rsidRPr="00EB27D5">
              <w:rPr>
                <w:rFonts w:ascii="Times New Roman" w:hAnsi="Times New Roman" w:cs="Times New Roman"/>
              </w:rPr>
              <w:t>В случае исключения эмиссионных ценных бумаг эмитента из котировального списка российской фондовой биржи - наименование котировального списка, из которого исключены эмиссионные ценные бумаги эмитента, а если одновременно с таким исключением эмиссионные ценные бумаги эмитента включены в другой котировальный список российской фондовой биржи, - указание на это обстоятельство и наименование котировального списка, в который включены эмиссионные ценные бумаги эмитента:</w:t>
            </w:r>
            <w:proofErr w:type="gramEnd"/>
            <w:r w:rsidRPr="00EB27D5">
              <w:rPr>
                <w:rFonts w:ascii="Times New Roman" w:hAnsi="Times New Roman" w:cs="Times New Roman"/>
              </w:rPr>
              <w:t xml:space="preserve"> </w:t>
            </w:r>
            <w:r w:rsidR="00055C7E" w:rsidRPr="00055C7E">
              <w:rPr>
                <w:rFonts w:ascii="Times New Roman" w:hAnsi="Times New Roman" w:cs="Times New Roman"/>
                <w:b/>
                <w:i/>
              </w:rPr>
              <w:t>Облигации Эмитента исключены</w:t>
            </w:r>
            <w:r w:rsidR="00055C7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55C7E" w:rsidRPr="00055C7E">
              <w:rPr>
                <w:rFonts w:ascii="Times New Roman" w:hAnsi="Times New Roman" w:cs="Times New Roman"/>
                <w:b/>
                <w:i/>
              </w:rPr>
              <w:t xml:space="preserve">из Котировального списка «Б» ЗАО «ФБ ММВБ». Одновременно Облигации включены в Котировальный список «А» первого уровня ЗАО «ФБ ММВБ». </w:t>
            </w:r>
            <w:r w:rsidR="00055C7E" w:rsidRPr="00055C7E">
              <w:rPr>
                <w:rFonts w:ascii="Times New Roman" w:hAnsi="Times New Roman" w:cs="Times New Roman"/>
                <w:b/>
                <w:i/>
              </w:rPr>
              <w:br/>
            </w:r>
            <w:r w:rsidRPr="00EB27D5">
              <w:rPr>
                <w:rFonts w:ascii="Times New Roman" w:hAnsi="Times New Roman" w:cs="Times New Roman"/>
              </w:rPr>
              <w:t>2.4. Дата исключения эмиссионных ценных бумаг эмитента из котировального списка российской фондовой биржи (списка ценных бумаг, допущенных к торгам российским организатором тор</w:t>
            </w:r>
            <w:r>
              <w:rPr>
                <w:rFonts w:ascii="Times New Roman" w:hAnsi="Times New Roman" w:cs="Times New Roman"/>
              </w:rPr>
              <w:t xml:space="preserve">говли на рынке ценных бумаг): </w:t>
            </w:r>
            <w:r w:rsidR="007F3568">
              <w:rPr>
                <w:rFonts w:ascii="Times New Roman" w:hAnsi="Times New Roman" w:cs="Times New Roman"/>
                <w:b/>
                <w:i/>
              </w:rPr>
              <w:t>14</w:t>
            </w:r>
            <w:r w:rsidRPr="00EB27D5">
              <w:rPr>
                <w:rFonts w:ascii="Times New Roman" w:hAnsi="Times New Roman" w:cs="Times New Roman"/>
                <w:b/>
                <w:i/>
              </w:rPr>
              <w:t>.</w:t>
            </w:r>
            <w:r w:rsidR="007F3568">
              <w:rPr>
                <w:rFonts w:ascii="Times New Roman" w:hAnsi="Times New Roman" w:cs="Times New Roman"/>
                <w:b/>
                <w:i/>
              </w:rPr>
              <w:t>02</w:t>
            </w:r>
            <w:r w:rsidRPr="00EB27D5">
              <w:rPr>
                <w:rFonts w:ascii="Times New Roman" w:hAnsi="Times New Roman" w:cs="Times New Roman"/>
                <w:b/>
                <w:i/>
              </w:rPr>
              <w:t>.2014 г.</w:t>
            </w:r>
          </w:p>
          <w:p w:rsidR="00324287" w:rsidRPr="00EB27D5" w:rsidRDefault="00324287" w:rsidP="0032428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90B19" w:rsidRPr="00EB27D5" w:rsidRDefault="00090B1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90B19" w:rsidRPr="00EB27D5" w:rsidTr="00090B19">
        <w:tc>
          <w:tcPr>
            <w:tcW w:w="9639" w:type="dxa"/>
          </w:tcPr>
          <w:p w:rsidR="00090B19" w:rsidRPr="00EB27D5" w:rsidRDefault="00090B19" w:rsidP="00090B19">
            <w:pPr>
              <w:jc w:val="center"/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090B19" w:rsidRPr="00EB27D5" w:rsidTr="00090B19">
        <w:tc>
          <w:tcPr>
            <w:tcW w:w="9639" w:type="dxa"/>
          </w:tcPr>
          <w:p w:rsidR="00090B19" w:rsidRPr="00EB27D5" w:rsidRDefault="00090B19" w:rsidP="00090B19">
            <w:pPr>
              <w:rPr>
                <w:rFonts w:ascii="Times New Roman" w:hAnsi="Times New Roman" w:cs="Times New Roman"/>
              </w:rPr>
            </w:pPr>
          </w:p>
          <w:p w:rsidR="00090B19" w:rsidRPr="00EB27D5" w:rsidRDefault="00090B19" w:rsidP="00090B19">
            <w:pPr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</w:rPr>
              <w:t xml:space="preserve">3.1. Управляющий директор </w:t>
            </w:r>
            <w:r w:rsidRPr="00EB27D5">
              <w:rPr>
                <w:rFonts w:ascii="Times New Roman" w:hAnsi="Times New Roman" w:cs="Times New Roman"/>
              </w:rPr>
              <w:br/>
              <w:t xml:space="preserve">ОАО «РУСАЛ Братск»                            _______________________         А.Ю. </w:t>
            </w:r>
            <w:proofErr w:type="spellStart"/>
            <w:r w:rsidRPr="00EB27D5">
              <w:rPr>
                <w:rFonts w:ascii="Times New Roman" w:hAnsi="Times New Roman" w:cs="Times New Roman"/>
              </w:rPr>
              <w:t>Волвенкин</w:t>
            </w:r>
            <w:proofErr w:type="spellEnd"/>
          </w:p>
          <w:p w:rsidR="00090B19" w:rsidRPr="00EB27D5" w:rsidRDefault="00090B19" w:rsidP="00090B19">
            <w:pPr>
              <w:rPr>
                <w:rFonts w:ascii="Times New Roman" w:hAnsi="Times New Roman" w:cs="Times New Roman"/>
              </w:rPr>
            </w:pPr>
          </w:p>
          <w:p w:rsidR="00090B19" w:rsidRPr="00EB27D5" w:rsidRDefault="00090B19" w:rsidP="00090B19">
            <w:pPr>
              <w:rPr>
                <w:rFonts w:ascii="Times New Roman" w:hAnsi="Times New Roman" w:cs="Times New Roman"/>
              </w:rPr>
            </w:pPr>
            <w:r w:rsidRPr="00EB27D5">
              <w:rPr>
                <w:rFonts w:ascii="Times New Roman" w:hAnsi="Times New Roman" w:cs="Times New Roman"/>
              </w:rPr>
              <w:t>3.2. Дата «</w:t>
            </w:r>
            <w:r w:rsidR="00EF76F3">
              <w:rPr>
                <w:rFonts w:ascii="Times New Roman" w:hAnsi="Times New Roman" w:cs="Times New Roman"/>
              </w:rPr>
              <w:t>14</w:t>
            </w:r>
            <w:r w:rsidRPr="00EB27D5">
              <w:rPr>
                <w:rFonts w:ascii="Times New Roman" w:hAnsi="Times New Roman" w:cs="Times New Roman"/>
              </w:rPr>
              <w:t>» февраля 2014 г.</w:t>
            </w:r>
          </w:p>
          <w:p w:rsidR="00090B19" w:rsidRPr="00EB27D5" w:rsidRDefault="00090B19" w:rsidP="00090B19">
            <w:pPr>
              <w:rPr>
                <w:rFonts w:ascii="Times New Roman" w:hAnsi="Times New Roman" w:cs="Times New Roman"/>
              </w:rPr>
            </w:pPr>
          </w:p>
        </w:tc>
      </w:tr>
    </w:tbl>
    <w:p w:rsidR="00090B19" w:rsidRPr="00EB27D5" w:rsidRDefault="00090B19">
      <w:pPr>
        <w:rPr>
          <w:rFonts w:ascii="Times New Roman" w:hAnsi="Times New Roman" w:cs="Times New Roman"/>
        </w:rPr>
      </w:pPr>
    </w:p>
    <w:sectPr w:rsidR="00090B19" w:rsidRPr="00EB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19"/>
    <w:rsid w:val="00055C7E"/>
    <w:rsid w:val="00090B19"/>
    <w:rsid w:val="000A4D09"/>
    <w:rsid w:val="000B4A74"/>
    <w:rsid w:val="001F2918"/>
    <w:rsid w:val="00324287"/>
    <w:rsid w:val="004474B9"/>
    <w:rsid w:val="004B0731"/>
    <w:rsid w:val="007F3568"/>
    <w:rsid w:val="008550A2"/>
    <w:rsid w:val="0095774D"/>
    <w:rsid w:val="00B01B5A"/>
    <w:rsid w:val="00CC26ED"/>
    <w:rsid w:val="00EB27D5"/>
    <w:rsid w:val="00EF76F3"/>
    <w:rsid w:val="00F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B19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1"/>
    <w:qFormat/>
    <w:rsid w:val="00090B19"/>
    <w:pPr>
      <w:spacing w:after="0" w:line="240" w:lineRule="auto"/>
    </w:pPr>
  </w:style>
  <w:style w:type="table" w:styleId="a5">
    <w:name w:val="Table Grid"/>
    <w:basedOn w:val="a1"/>
    <w:uiPriority w:val="59"/>
    <w:rsid w:val="00090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T">
    <w:name w:val="__SUBST"/>
    <w:uiPriority w:val="99"/>
    <w:rsid w:val="00090B19"/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B19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1"/>
    <w:qFormat/>
    <w:rsid w:val="00090B19"/>
    <w:pPr>
      <w:spacing w:after="0" w:line="240" w:lineRule="auto"/>
    </w:pPr>
  </w:style>
  <w:style w:type="table" w:styleId="a5">
    <w:name w:val="Table Grid"/>
    <w:basedOn w:val="a1"/>
    <w:uiPriority w:val="59"/>
    <w:rsid w:val="00090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T">
    <w:name w:val="__SUBST"/>
    <w:uiPriority w:val="99"/>
    <w:rsid w:val="00090B19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2014-02-14T14:45:00Z</dcterms:created>
  <dcterms:modified xsi:type="dcterms:W3CDTF">2014-02-17T06:05:00Z</dcterms:modified>
</cp:coreProperties>
</file>